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4DF" w:rsidRPr="0034206C" w:rsidRDefault="00AC64DF" w:rsidP="00AC64DF">
      <w:pPr>
        <w:pStyle w:val="Ttulo3"/>
        <w:rPr>
          <w:rFonts w:ascii="Verdana" w:hAnsi="Verdana"/>
          <w:b/>
          <w:color w:val="00B0F0"/>
          <w:sz w:val="28"/>
          <w:szCs w:val="28"/>
          <w:lang w:val="gl-ES"/>
        </w:rPr>
      </w:pPr>
      <w:r w:rsidRPr="0034206C">
        <w:rPr>
          <w:rFonts w:ascii="Verdana" w:hAnsi="Verdana"/>
          <w:color w:val="00B0F0"/>
          <w:sz w:val="28"/>
          <w:szCs w:val="28"/>
          <w:lang w:val="gl-ES"/>
        </w:rPr>
        <w:t xml:space="preserve">NOTA DE PRENSA </w:t>
      </w:r>
    </w:p>
    <w:p w:rsidR="00AC64DF" w:rsidRPr="0034206C" w:rsidRDefault="00AC64DF" w:rsidP="00AC64DF">
      <w:pPr>
        <w:spacing w:after="0"/>
        <w:contextualSpacing/>
        <w:jc w:val="both"/>
        <w:rPr>
          <w:b/>
          <w:color w:val="0070C0"/>
          <w:lang w:val="gl-ES"/>
        </w:rPr>
      </w:pPr>
    </w:p>
    <w:p w:rsidR="004B3D18" w:rsidRPr="00D86EA7" w:rsidRDefault="00CF1AA4" w:rsidP="00D86EA7">
      <w:pPr>
        <w:jc w:val="both"/>
        <w:rPr>
          <w:rFonts w:ascii="Verdana" w:hAnsi="Verdana"/>
          <w:b/>
          <w:sz w:val="28"/>
          <w:szCs w:val="28"/>
        </w:rPr>
      </w:pPr>
      <w:r w:rsidRPr="003756E0">
        <w:rPr>
          <w:rFonts w:ascii="Verdana" w:hAnsi="Verdana"/>
          <w:b/>
          <w:sz w:val="28"/>
          <w:szCs w:val="28"/>
          <w:lang w:val="gl-ES"/>
        </w:rPr>
        <w:t>“</w:t>
      </w:r>
      <w:r w:rsidR="003756E0" w:rsidRPr="003756E0">
        <w:rPr>
          <w:rFonts w:ascii="Verdana" w:hAnsi="Verdana"/>
          <w:b/>
          <w:sz w:val="28"/>
          <w:szCs w:val="28"/>
          <w:lang w:val="gl-ES"/>
        </w:rPr>
        <w:t xml:space="preserve">La formación, las campañas de sensibilización y el </w:t>
      </w:r>
      <w:r w:rsidR="003756E0" w:rsidRPr="00D86EA7">
        <w:rPr>
          <w:rFonts w:ascii="Verdana" w:hAnsi="Verdana"/>
          <w:b/>
          <w:sz w:val="28"/>
          <w:szCs w:val="28"/>
        </w:rPr>
        <w:t xml:space="preserve">acceso a los psicólogos, </w:t>
      </w:r>
      <w:r w:rsidR="005F4DB5" w:rsidRPr="00D86EA7">
        <w:rPr>
          <w:rFonts w:ascii="Verdana" w:hAnsi="Verdana"/>
          <w:b/>
          <w:sz w:val="28"/>
          <w:szCs w:val="28"/>
        </w:rPr>
        <w:t>claves</w:t>
      </w:r>
      <w:r w:rsidR="003756E0" w:rsidRPr="00D86EA7">
        <w:rPr>
          <w:rFonts w:ascii="Verdana" w:hAnsi="Verdana"/>
          <w:b/>
          <w:sz w:val="28"/>
          <w:szCs w:val="28"/>
        </w:rPr>
        <w:t xml:space="preserve"> para </w:t>
      </w:r>
      <w:r w:rsidR="005F4DB5" w:rsidRPr="00D86EA7">
        <w:rPr>
          <w:rFonts w:ascii="Verdana" w:hAnsi="Verdana"/>
          <w:b/>
          <w:sz w:val="28"/>
          <w:szCs w:val="28"/>
        </w:rPr>
        <w:t>hacer frente a los</w:t>
      </w:r>
      <w:r w:rsidR="003756E0" w:rsidRPr="00D86EA7">
        <w:rPr>
          <w:rFonts w:ascii="Verdana" w:hAnsi="Verdana"/>
          <w:b/>
          <w:sz w:val="28"/>
          <w:szCs w:val="28"/>
        </w:rPr>
        <w:t xml:space="preserve">  riesgos de las redes sociales </w:t>
      </w:r>
      <w:r w:rsidR="005F4DB5" w:rsidRPr="00D86EA7">
        <w:rPr>
          <w:rFonts w:ascii="Verdana" w:hAnsi="Verdana"/>
          <w:b/>
          <w:sz w:val="28"/>
          <w:szCs w:val="28"/>
        </w:rPr>
        <w:t>y su impacto en nuestra salud mental</w:t>
      </w:r>
      <w:r w:rsidR="00DB65AF" w:rsidRPr="00D86EA7">
        <w:rPr>
          <w:rFonts w:ascii="Verdana" w:hAnsi="Verdana"/>
          <w:b/>
          <w:sz w:val="28"/>
          <w:szCs w:val="28"/>
        </w:rPr>
        <w:t>”</w:t>
      </w:r>
    </w:p>
    <w:p w:rsidR="00AC64DF" w:rsidRPr="00D86EA7" w:rsidRDefault="00584BDA" w:rsidP="00D86EA7">
      <w:pPr>
        <w:jc w:val="both"/>
        <w:rPr>
          <w:rFonts w:ascii="Verdana" w:hAnsi="Verdana"/>
          <w:bCs/>
          <w:i/>
          <w:iCs/>
        </w:rPr>
      </w:pPr>
      <w:r w:rsidRPr="00D86EA7">
        <w:rPr>
          <w:rFonts w:ascii="Verdana" w:hAnsi="Verdana"/>
          <w:bCs/>
          <w:i/>
          <w:iCs/>
        </w:rPr>
        <w:t xml:space="preserve">Cerca de </w:t>
      </w:r>
      <w:bookmarkStart w:id="0" w:name="_Hlk211583273"/>
      <w:r w:rsidR="00D86EA7" w:rsidRPr="00D86EA7">
        <w:rPr>
          <w:rFonts w:ascii="Verdana" w:hAnsi="Verdana"/>
          <w:bCs/>
          <w:i/>
          <w:iCs/>
        </w:rPr>
        <w:t>50 niños</w:t>
      </w:r>
      <w:r w:rsidR="00AC64DF" w:rsidRPr="00D86EA7">
        <w:rPr>
          <w:rFonts w:ascii="Verdana" w:hAnsi="Verdana"/>
          <w:bCs/>
          <w:i/>
          <w:iCs/>
        </w:rPr>
        <w:t xml:space="preserve">, niñas </w:t>
      </w:r>
      <w:r w:rsidR="00764804" w:rsidRPr="00D86EA7">
        <w:rPr>
          <w:rFonts w:ascii="Verdana" w:hAnsi="Verdana"/>
          <w:bCs/>
          <w:i/>
          <w:iCs/>
        </w:rPr>
        <w:t xml:space="preserve">y </w:t>
      </w:r>
      <w:bookmarkEnd w:id="0"/>
      <w:r w:rsidR="00D86EA7" w:rsidRPr="00D86EA7">
        <w:rPr>
          <w:rFonts w:ascii="Verdana" w:hAnsi="Verdana"/>
          <w:bCs/>
          <w:i/>
          <w:iCs/>
        </w:rPr>
        <w:t>adolescentes de</w:t>
      </w:r>
      <w:r w:rsidR="00AC64DF" w:rsidRPr="00D86EA7">
        <w:rPr>
          <w:rFonts w:ascii="Verdana" w:hAnsi="Verdana"/>
          <w:bCs/>
          <w:i/>
          <w:iCs/>
        </w:rPr>
        <w:t xml:space="preserve"> Galicia </w:t>
      </w:r>
      <w:r w:rsidR="00DB65AF" w:rsidRPr="00D86EA7">
        <w:rPr>
          <w:rFonts w:ascii="Verdana" w:hAnsi="Verdana"/>
          <w:bCs/>
          <w:i/>
          <w:iCs/>
        </w:rPr>
        <w:t xml:space="preserve">reflexionaron sobre </w:t>
      </w:r>
      <w:r w:rsidR="00764804" w:rsidRPr="00D86EA7">
        <w:rPr>
          <w:rFonts w:ascii="Verdana" w:hAnsi="Verdana"/>
          <w:bCs/>
          <w:i/>
          <w:iCs/>
        </w:rPr>
        <w:t>sus derechos en el entorno digital en el</w:t>
      </w:r>
      <w:r w:rsidR="00DB65AF" w:rsidRPr="00D86EA7">
        <w:rPr>
          <w:rFonts w:ascii="Verdana" w:hAnsi="Verdana"/>
          <w:bCs/>
          <w:i/>
          <w:iCs/>
        </w:rPr>
        <w:t xml:space="preserve"> </w:t>
      </w:r>
      <w:r w:rsidR="00764804" w:rsidRPr="00D86EA7">
        <w:rPr>
          <w:rFonts w:ascii="Verdana" w:hAnsi="Verdana"/>
          <w:bCs/>
          <w:i/>
          <w:iCs/>
        </w:rPr>
        <w:t>IV</w:t>
      </w:r>
      <w:r w:rsidR="00AC64DF" w:rsidRPr="00D86EA7">
        <w:rPr>
          <w:rFonts w:ascii="Verdana" w:hAnsi="Verdana"/>
          <w:bCs/>
          <w:i/>
          <w:iCs/>
        </w:rPr>
        <w:t xml:space="preserve"> </w:t>
      </w:r>
      <w:r w:rsidR="00764804" w:rsidRPr="00D86EA7">
        <w:rPr>
          <w:rFonts w:ascii="Verdana" w:hAnsi="Verdana"/>
          <w:bCs/>
          <w:i/>
          <w:iCs/>
        </w:rPr>
        <w:t xml:space="preserve">Encuentro Gallego de Participación Infantil y Adolescente </w:t>
      </w:r>
      <w:r w:rsidR="00DB65AF" w:rsidRPr="00D86EA7">
        <w:rPr>
          <w:rFonts w:ascii="Verdana" w:hAnsi="Verdana"/>
          <w:bCs/>
          <w:i/>
          <w:iCs/>
        </w:rPr>
        <w:t xml:space="preserve">celebrado </w:t>
      </w:r>
      <w:r w:rsidR="00764804" w:rsidRPr="00D86EA7">
        <w:rPr>
          <w:rFonts w:ascii="Verdana" w:hAnsi="Verdana"/>
          <w:bCs/>
          <w:i/>
          <w:iCs/>
        </w:rPr>
        <w:t>en Nigrán los</w:t>
      </w:r>
      <w:r w:rsidR="00DB65AF" w:rsidRPr="00D86EA7">
        <w:rPr>
          <w:rFonts w:ascii="Verdana" w:hAnsi="Verdana"/>
          <w:bCs/>
          <w:i/>
          <w:iCs/>
        </w:rPr>
        <w:t xml:space="preserve"> días 18 </w:t>
      </w:r>
      <w:r w:rsidR="00764804" w:rsidRPr="00D86EA7">
        <w:rPr>
          <w:rFonts w:ascii="Verdana" w:hAnsi="Verdana"/>
          <w:bCs/>
          <w:i/>
          <w:iCs/>
        </w:rPr>
        <w:t xml:space="preserve">y </w:t>
      </w:r>
      <w:r w:rsidR="00D86EA7" w:rsidRPr="00D86EA7">
        <w:rPr>
          <w:rFonts w:ascii="Verdana" w:hAnsi="Verdana"/>
          <w:bCs/>
          <w:i/>
          <w:iCs/>
        </w:rPr>
        <w:t>19 de</w:t>
      </w:r>
      <w:r w:rsidR="00764804" w:rsidRPr="00D86EA7">
        <w:rPr>
          <w:rFonts w:ascii="Verdana" w:hAnsi="Verdana"/>
          <w:bCs/>
          <w:i/>
          <w:iCs/>
        </w:rPr>
        <w:t xml:space="preserve"> octubre</w:t>
      </w:r>
      <w:r w:rsidR="00DB65AF" w:rsidRPr="00D86EA7">
        <w:rPr>
          <w:rFonts w:ascii="Verdana" w:hAnsi="Verdana"/>
          <w:bCs/>
          <w:i/>
          <w:iCs/>
        </w:rPr>
        <w:t>.</w:t>
      </w:r>
    </w:p>
    <w:p w:rsidR="0034206C" w:rsidRPr="00D86EA7" w:rsidRDefault="0034206C" w:rsidP="00D86EA7">
      <w:pPr>
        <w:jc w:val="both"/>
        <w:rPr>
          <w:rFonts w:ascii="Verdana" w:hAnsi="Verdana"/>
          <w:bCs/>
          <w:i/>
          <w:iCs/>
        </w:rPr>
      </w:pPr>
      <w:r w:rsidRPr="00D86EA7">
        <w:rPr>
          <w:rFonts w:ascii="Verdana" w:hAnsi="Verdana"/>
          <w:bCs/>
          <w:i/>
          <w:iCs/>
        </w:rPr>
        <w:t>#AvozdaInfanciaGalega</w:t>
      </w:r>
    </w:p>
    <w:p w:rsidR="00037F1D" w:rsidRPr="00D86EA7" w:rsidRDefault="00FD5DAB" w:rsidP="00D86EA7">
      <w:pPr>
        <w:jc w:val="both"/>
        <w:rPr>
          <w:rFonts w:ascii="Verdana" w:hAnsi="Verdana"/>
          <w:bCs/>
          <w:i/>
          <w:iCs/>
        </w:rPr>
      </w:pPr>
      <w:r w:rsidRPr="00D86EA7">
        <w:rPr>
          <w:rFonts w:ascii="Verdana" w:hAnsi="Verdana"/>
          <w:bCs/>
          <w:i/>
          <w:iCs/>
          <w:noProof/>
        </w:rPr>
        <w:drawing>
          <wp:inline distT="0" distB="0" distL="0" distR="0" wp14:anchorId="77C69A6B" wp14:editId="0820C909">
            <wp:extent cx="5393690" cy="4051300"/>
            <wp:effectExtent l="0" t="0" r="0" b="6350"/>
            <wp:docPr id="4762741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4DF" w:rsidRPr="00D86EA7" w:rsidRDefault="00AC64DF" w:rsidP="00D86EA7">
      <w:pPr>
        <w:jc w:val="both"/>
        <w:rPr>
          <w:rFonts w:ascii="Calibri" w:hAnsi="Calibri"/>
        </w:rPr>
      </w:pPr>
      <w:r w:rsidRPr="00D86EA7">
        <w:rPr>
          <w:rFonts w:ascii="Verdana" w:hAnsi="Verdana"/>
          <w:bCs/>
          <w:iCs/>
        </w:rPr>
        <w:t xml:space="preserve">Fotos </w:t>
      </w:r>
      <w:hyperlink r:id="rId9" w:history="1">
        <w:r w:rsidR="00DB65AF" w:rsidRPr="00D86EA7">
          <w:rPr>
            <w:rStyle w:val="Hipervnculo"/>
            <w:rFonts w:ascii="Verdana" w:hAnsi="Verdana"/>
            <w:bCs/>
            <w:iCs/>
          </w:rPr>
          <w:t>AQUÍ</w:t>
        </w:r>
      </w:hyperlink>
    </w:p>
    <w:p w:rsidR="00AC64DF" w:rsidRPr="00D86EA7" w:rsidRDefault="00AC64DF" w:rsidP="00D86EA7">
      <w:pPr>
        <w:jc w:val="both"/>
        <w:rPr>
          <w:rFonts w:ascii="Verdana" w:hAnsi="Verdana"/>
          <w:sz w:val="20"/>
          <w:szCs w:val="20"/>
        </w:rPr>
      </w:pPr>
      <w:r w:rsidRPr="00D86EA7">
        <w:rPr>
          <w:rFonts w:ascii="Verdana" w:hAnsi="Verdana"/>
          <w:b/>
          <w:sz w:val="20"/>
          <w:szCs w:val="20"/>
        </w:rPr>
        <w:t xml:space="preserve">Santiago de Compostela, </w:t>
      </w:r>
      <w:r w:rsidR="00CE7C1C" w:rsidRPr="00D86EA7">
        <w:rPr>
          <w:rFonts w:ascii="Verdana" w:hAnsi="Verdana"/>
          <w:b/>
          <w:sz w:val="20"/>
          <w:szCs w:val="20"/>
        </w:rPr>
        <w:t>20</w:t>
      </w:r>
      <w:r w:rsidRPr="00D86EA7">
        <w:rPr>
          <w:rFonts w:ascii="Verdana" w:hAnsi="Verdana"/>
          <w:b/>
          <w:sz w:val="20"/>
          <w:szCs w:val="20"/>
        </w:rPr>
        <w:t xml:space="preserve"> de </w:t>
      </w:r>
      <w:r w:rsidR="00D86EA7" w:rsidRPr="00D86EA7">
        <w:rPr>
          <w:rFonts w:ascii="Verdana" w:hAnsi="Verdana"/>
          <w:b/>
          <w:sz w:val="20"/>
          <w:szCs w:val="20"/>
        </w:rPr>
        <w:t>octubre de</w:t>
      </w:r>
      <w:r w:rsidRPr="00D86EA7">
        <w:rPr>
          <w:rFonts w:ascii="Verdana" w:hAnsi="Verdana"/>
          <w:b/>
          <w:sz w:val="20"/>
          <w:szCs w:val="20"/>
        </w:rPr>
        <w:t xml:space="preserve"> 202</w:t>
      </w:r>
      <w:r w:rsidR="00764804" w:rsidRPr="00D86EA7">
        <w:rPr>
          <w:rFonts w:ascii="Verdana" w:hAnsi="Verdana"/>
          <w:b/>
          <w:sz w:val="20"/>
          <w:szCs w:val="20"/>
        </w:rPr>
        <w:t>5</w:t>
      </w:r>
      <w:r w:rsidRPr="00D86EA7">
        <w:rPr>
          <w:rFonts w:ascii="Verdana" w:hAnsi="Verdana"/>
          <w:sz w:val="20"/>
          <w:szCs w:val="20"/>
        </w:rPr>
        <w:t xml:space="preserve"> –</w:t>
      </w:r>
      <w:r w:rsidR="00764804" w:rsidRPr="00D86EA7">
        <w:rPr>
          <w:rFonts w:ascii="Verdana" w:hAnsi="Verdana"/>
          <w:sz w:val="20"/>
          <w:szCs w:val="20"/>
        </w:rPr>
        <w:t xml:space="preserve"> </w:t>
      </w:r>
      <w:r w:rsidR="00CE7C1C" w:rsidRPr="00D86EA7">
        <w:rPr>
          <w:rFonts w:ascii="Verdana" w:hAnsi="Verdana"/>
          <w:sz w:val="20"/>
          <w:szCs w:val="20"/>
        </w:rPr>
        <w:t>Promovido</w:t>
      </w:r>
      <w:r w:rsidR="00764804" w:rsidRPr="00D86EA7">
        <w:rPr>
          <w:rFonts w:ascii="Verdana" w:hAnsi="Verdana"/>
          <w:sz w:val="20"/>
          <w:szCs w:val="20"/>
        </w:rPr>
        <w:t xml:space="preserve"> por UNICEF Comité Galicia, </w:t>
      </w:r>
      <w:r w:rsidR="007E1443" w:rsidRPr="00D86EA7">
        <w:rPr>
          <w:rFonts w:ascii="Verdana" w:hAnsi="Verdana"/>
          <w:sz w:val="20"/>
          <w:szCs w:val="20"/>
        </w:rPr>
        <w:t xml:space="preserve">cerca de </w:t>
      </w:r>
      <w:r w:rsidR="00D86EA7" w:rsidRPr="00D86EA7">
        <w:rPr>
          <w:rFonts w:ascii="Verdana" w:hAnsi="Verdana"/>
          <w:sz w:val="20"/>
          <w:szCs w:val="20"/>
        </w:rPr>
        <w:t>50 niños</w:t>
      </w:r>
      <w:r w:rsidR="00764804" w:rsidRPr="00D86EA7">
        <w:rPr>
          <w:rFonts w:ascii="Verdana" w:hAnsi="Verdana"/>
          <w:sz w:val="20"/>
          <w:szCs w:val="20"/>
        </w:rPr>
        <w:t>, niñas y adolescentes</w:t>
      </w:r>
      <w:r w:rsidR="000C2CB1" w:rsidRPr="00D86EA7">
        <w:rPr>
          <w:rFonts w:ascii="Verdana" w:hAnsi="Verdana"/>
          <w:sz w:val="20"/>
          <w:szCs w:val="20"/>
        </w:rPr>
        <w:t xml:space="preserve"> de entre </w:t>
      </w:r>
      <w:r w:rsidR="00583790" w:rsidRPr="00D86EA7">
        <w:rPr>
          <w:rFonts w:ascii="Verdana" w:hAnsi="Verdana"/>
          <w:sz w:val="20"/>
          <w:szCs w:val="20"/>
        </w:rPr>
        <w:t>10</w:t>
      </w:r>
      <w:r w:rsidR="000C2CB1" w:rsidRPr="00D86EA7">
        <w:rPr>
          <w:rFonts w:ascii="Verdana" w:hAnsi="Verdana"/>
          <w:sz w:val="20"/>
          <w:szCs w:val="20"/>
        </w:rPr>
        <w:t xml:space="preserve"> </w:t>
      </w:r>
      <w:r w:rsidR="00764804" w:rsidRPr="00D86EA7">
        <w:rPr>
          <w:rFonts w:ascii="Verdana" w:hAnsi="Verdana"/>
          <w:sz w:val="20"/>
          <w:szCs w:val="20"/>
        </w:rPr>
        <w:t>y 1</w:t>
      </w:r>
      <w:r w:rsidR="000C2CB1" w:rsidRPr="00D86EA7">
        <w:rPr>
          <w:rFonts w:ascii="Verdana" w:hAnsi="Verdana"/>
          <w:sz w:val="20"/>
          <w:szCs w:val="20"/>
        </w:rPr>
        <w:t xml:space="preserve"> </w:t>
      </w:r>
      <w:r w:rsidR="00583790" w:rsidRPr="00D86EA7">
        <w:rPr>
          <w:rFonts w:ascii="Verdana" w:hAnsi="Verdana"/>
          <w:sz w:val="20"/>
          <w:szCs w:val="20"/>
        </w:rPr>
        <w:t>7</w:t>
      </w:r>
      <w:r w:rsidRPr="00D86EA7">
        <w:rPr>
          <w:rFonts w:ascii="Verdana" w:hAnsi="Verdana"/>
          <w:sz w:val="20"/>
          <w:szCs w:val="20"/>
        </w:rPr>
        <w:t xml:space="preserve"> años, integrantes de </w:t>
      </w:r>
      <w:r w:rsidR="00D86EA7" w:rsidRPr="00D86EA7">
        <w:rPr>
          <w:rFonts w:ascii="Verdana" w:hAnsi="Verdana"/>
          <w:sz w:val="20"/>
          <w:szCs w:val="20"/>
        </w:rPr>
        <w:t>8 Ciudades</w:t>
      </w:r>
      <w:r w:rsidR="007E1443" w:rsidRPr="00D86EA7">
        <w:rPr>
          <w:rFonts w:ascii="Verdana" w:hAnsi="Verdana"/>
          <w:sz w:val="20"/>
          <w:szCs w:val="20"/>
        </w:rPr>
        <w:t xml:space="preserve"> Amigas de la Infancia en</w:t>
      </w:r>
      <w:r w:rsidRPr="00D86EA7">
        <w:rPr>
          <w:rFonts w:ascii="Verdana" w:hAnsi="Verdana"/>
          <w:sz w:val="20"/>
          <w:szCs w:val="20"/>
        </w:rPr>
        <w:t xml:space="preserve"> Galicia</w:t>
      </w:r>
      <w:r w:rsidR="00764804" w:rsidRPr="00D86EA7">
        <w:rPr>
          <w:rFonts w:ascii="Verdana" w:hAnsi="Verdana"/>
          <w:sz w:val="20"/>
          <w:szCs w:val="20"/>
        </w:rPr>
        <w:t xml:space="preserve"> y miembros del Consejo Autonómico de Participación Infantil</w:t>
      </w:r>
      <w:r w:rsidR="00CE7C1C" w:rsidRPr="00D86EA7">
        <w:rPr>
          <w:rFonts w:ascii="Verdana" w:hAnsi="Verdana"/>
          <w:sz w:val="20"/>
          <w:szCs w:val="20"/>
        </w:rPr>
        <w:t xml:space="preserve"> (CAIGA</w:t>
      </w:r>
      <w:r w:rsidR="00764804" w:rsidRPr="00D86EA7">
        <w:rPr>
          <w:rFonts w:ascii="Verdana" w:hAnsi="Verdana"/>
          <w:sz w:val="20"/>
          <w:szCs w:val="20"/>
        </w:rPr>
        <w:t>)</w:t>
      </w:r>
      <w:r w:rsidRPr="00D86EA7">
        <w:rPr>
          <w:rFonts w:ascii="Verdana" w:hAnsi="Verdana"/>
          <w:sz w:val="20"/>
          <w:szCs w:val="20"/>
        </w:rPr>
        <w:t xml:space="preserve">, </w:t>
      </w:r>
      <w:r w:rsidR="00764804" w:rsidRPr="00D86EA7">
        <w:rPr>
          <w:rFonts w:ascii="Verdana" w:hAnsi="Verdana"/>
          <w:sz w:val="20"/>
          <w:szCs w:val="20"/>
        </w:rPr>
        <w:t>se reunieron</w:t>
      </w:r>
      <w:r w:rsidRPr="00D86EA7">
        <w:rPr>
          <w:rFonts w:ascii="Verdana" w:hAnsi="Verdana"/>
          <w:sz w:val="20"/>
          <w:szCs w:val="20"/>
        </w:rPr>
        <w:t xml:space="preserve"> este fin de semana </w:t>
      </w:r>
      <w:r w:rsidR="00583790" w:rsidRPr="00D86EA7">
        <w:rPr>
          <w:rFonts w:ascii="Verdana" w:hAnsi="Verdana"/>
          <w:sz w:val="20"/>
          <w:szCs w:val="20"/>
        </w:rPr>
        <w:t xml:space="preserve">en </w:t>
      </w:r>
      <w:r w:rsidR="00764804" w:rsidRPr="00D86EA7">
        <w:rPr>
          <w:rFonts w:ascii="Verdana" w:hAnsi="Verdana"/>
          <w:sz w:val="20"/>
          <w:szCs w:val="20"/>
        </w:rPr>
        <w:t>Nigrán</w:t>
      </w:r>
      <w:r w:rsidR="000C2CB1" w:rsidRPr="00D86EA7">
        <w:rPr>
          <w:rFonts w:ascii="Verdana" w:hAnsi="Verdana"/>
          <w:sz w:val="20"/>
          <w:szCs w:val="20"/>
        </w:rPr>
        <w:t xml:space="preserve"> </w:t>
      </w:r>
      <w:r w:rsidR="00764804" w:rsidRPr="00D86EA7">
        <w:rPr>
          <w:rFonts w:ascii="Verdana" w:hAnsi="Verdana"/>
          <w:sz w:val="20"/>
          <w:szCs w:val="20"/>
        </w:rPr>
        <w:t>en el</w:t>
      </w:r>
      <w:r w:rsidR="000C2CB1" w:rsidRPr="00D86EA7">
        <w:rPr>
          <w:rFonts w:ascii="Verdana" w:hAnsi="Verdana"/>
          <w:sz w:val="20"/>
          <w:szCs w:val="20"/>
        </w:rPr>
        <w:t xml:space="preserve"> </w:t>
      </w:r>
      <w:r w:rsidR="00764804" w:rsidRPr="00D86EA7">
        <w:rPr>
          <w:rFonts w:ascii="Verdana" w:hAnsi="Verdana"/>
          <w:sz w:val="20"/>
          <w:szCs w:val="20"/>
        </w:rPr>
        <w:t>IV</w:t>
      </w:r>
      <w:r w:rsidRPr="00D86EA7">
        <w:rPr>
          <w:rFonts w:ascii="Verdana" w:hAnsi="Verdana"/>
          <w:sz w:val="20"/>
          <w:szCs w:val="20"/>
        </w:rPr>
        <w:t xml:space="preserve"> Encuentro </w:t>
      </w:r>
      <w:r w:rsidR="00583790" w:rsidRPr="00D86EA7">
        <w:rPr>
          <w:rFonts w:ascii="Verdana" w:hAnsi="Verdana"/>
          <w:sz w:val="20"/>
          <w:szCs w:val="20"/>
        </w:rPr>
        <w:t>Gallego</w:t>
      </w:r>
      <w:r w:rsidRPr="00D86EA7">
        <w:rPr>
          <w:rFonts w:ascii="Verdana" w:hAnsi="Verdana"/>
          <w:sz w:val="20"/>
          <w:szCs w:val="20"/>
        </w:rPr>
        <w:t xml:space="preserve"> de Participación Infantil </w:t>
      </w:r>
      <w:r w:rsidR="00764804" w:rsidRPr="00D86EA7">
        <w:rPr>
          <w:rFonts w:ascii="Verdana" w:hAnsi="Verdana"/>
          <w:sz w:val="20"/>
          <w:szCs w:val="20"/>
        </w:rPr>
        <w:t xml:space="preserve">y </w:t>
      </w:r>
      <w:r w:rsidR="00D86EA7" w:rsidRPr="00D86EA7">
        <w:rPr>
          <w:rFonts w:ascii="Verdana" w:hAnsi="Verdana"/>
          <w:sz w:val="20"/>
          <w:szCs w:val="20"/>
        </w:rPr>
        <w:t>Adolescente.</w:t>
      </w:r>
    </w:p>
    <w:p w:rsidR="00CE7C1C" w:rsidRPr="00D86EA7" w:rsidRDefault="00CE7C1C" w:rsidP="00D86EA7">
      <w:pPr>
        <w:jc w:val="both"/>
        <w:rPr>
          <w:rFonts w:ascii="Verdana" w:hAnsi="Verdana"/>
          <w:sz w:val="20"/>
          <w:szCs w:val="20"/>
        </w:rPr>
      </w:pPr>
      <w:r w:rsidRPr="00D86EA7">
        <w:rPr>
          <w:rFonts w:ascii="Verdana" w:hAnsi="Verdana"/>
          <w:sz w:val="20"/>
          <w:szCs w:val="20"/>
        </w:rPr>
        <w:t xml:space="preserve">El encuentro </w:t>
      </w:r>
      <w:r w:rsidR="007E1443" w:rsidRPr="00D86EA7">
        <w:rPr>
          <w:rFonts w:ascii="Verdana" w:hAnsi="Verdana"/>
          <w:sz w:val="20"/>
          <w:szCs w:val="20"/>
        </w:rPr>
        <w:t>tuvo</w:t>
      </w:r>
      <w:r w:rsidRPr="00D86EA7">
        <w:rPr>
          <w:rFonts w:ascii="Verdana" w:hAnsi="Verdana"/>
          <w:sz w:val="20"/>
          <w:szCs w:val="20"/>
        </w:rPr>
        <w:t xml:space="preserve"> como objetivo principal que los niños, niñas y adolescentes </w:t>
      </w:r>
      <w:r w:rsidR="007E1443" w:rsidRPr="00D86EA7">
        <w:rPr>
          <w:rFonts w:ascii="Verdana" w:hAnsi="Verdana"/>
          <w:sz w:val="20"/>
          <w:szCs w:val="20"/>
        </w:rPr>
        <w:t>pudieran</w:t>
      </w:r>
      <w:r w:rsidRPr="00D86EA7">
        <w:rPr>
          <w:rFonts w:ascii="Verdana" w:hAnsi="Verdana"/>
          <w:sz w:val="20"/>
          <w:szCs w:val="20"/>
        </w:rPr>
        <w:t xml:space="preserve"> explorar en profundidad cuestiones clave que afectan a su vida cotidiana en </w:t>
      </w:r>
      <w:r w:rsidRPr="00D86EA7">
        <w:rPr>
          <w:rFonts w:ascii="Verdana" w:hAnsi="Verdana"/>
          <w:sz w:val="20"/>
          <w:szCs w:val="20"/>
        </w:rPr>
        <w:lastRenderedPageBreak/>
        <w:t>el ámbito digital y que les permita, por una parte, desarrollar herramientas propias para hacer frente a los riesgos y, por otra, potenciar los aspectos positivos de las nuevas tecnologías.</w:t>
      </w:r>
    </w:p>
    <w:p w:rsidR="00D12197" w:rsidRPr="00D86EA7" w:rsidRDefault="00CE7C1C" w:rsidP="00D86EA7">
      <w:pPr>
        <w:jc w:val="both"/>
        <w:rPr>
          <w:rFonts w:ascii="Verdana" w:hAnsi="Verdana"/>
          <w:sz w:val="20"/>
          <w:szCs w:val="20"/>
        </w:rPr>
      </w:pPr>
      <w:r w:rsidRPr="00D86EA7">
        <w:rPr>
          <w:rFonts w:ascii="Verdana" w:hAnsi="Verdana"/>
          <w:sz w:val="20"/>
          <w:szCs w:val="20"/>
        </w:rPr>
        <w:t>Participaron niños, niñas y adolescentes</w:t>
      </w:r>
      <w:r w:rsidR="00AC64DF" w:rsidRPr="00D86EA7">
        <w:rPr>
          <w:rFonts w:ascii="Verdana" w:hAnsi="Verdana"/>
          <w:sz w:val="20"/>
          <w:szCs w:val="20"/>
        </w:rPr>
        <w:t xml:space="preserve"> de A </w:t>
      </w:r>
      <w:r w:rsidR="00583790" w:rsidRPr="00D86EA7">
        <w:rPr>
          <w:rFonts w:ascii="Verdana" w:hAnsi="Verdana"/>
          <w:sz w:val="20"/>
          <w:szCs w:val="20"/>
        </w:rPr>
        <w:t>Laracha, Nigrán, Moaña,</w:t>
      </w:r>
      <w:r w:rsidR="00403205" w:rsidRPr="00D86EA7">
        <w:rPr>
          <w:rFonts w:ascii="Verdana" w:hAnsi="Verdana"/>
          <w:sz w:val="20"/>
          <w:szCs w:val="20"/>
        </w:rPr>
        <w:t xml:space="preserve"> O </w:t>
      </w:r>
      <w:r w:rsidR="00D86EA7" w:rsidRPr="00D86EA7">
        <w:rPr>
          <w:rFonts w:ascii="Verdana" w:hAnsi="Verdana"/>
          <w:sz w:val="20"/>
          <w:szCs w:val="20"/>
        </w:rPr>
        <w:t>Rosal,</w:t>
      </w:r>
      <w:r w:rsidR="00583790" w:rsidRPr="00D86EA7">
        <w:rPr>
          <w:rFonts w:ascii="Verdana" w:hAnsi="Verdana"/>
          <w:sz w:val="20"/>
          <w:szCs w:val="20"/>
        </w:rPr>
        <w:t xml:space="preserve"> Ponteareas,</w:t>
      </w:r>
      <w:r w:rsidRPr="00D86EA7">
        <w:rPr>
          <w:rFonts w:ascii="Verdana" w:hAnsi="Verdana"/>
          <w:sz w:val="20"/>
          <w:szCs w:val="20"/>
        </w:rPr>
        <w:t xml:space="preserve"> </w:t>
      </w:r>
      <w:r w:rsidR="00583790" w:rsidRPr="00D86EA7">
        <w:rPr>
          <w:rFonts w:ascii="Verdana" w:hAnsi="Verdana"/>
          <w:sz w:val="20"/>
          <w:szCs w:val="20"/>
        </w:rPr>
        <w:t xml:space="preserve">Teo, Tomillo </w:t>
      </w:r>
      <w:r w:rsidRPr="00D86EA7">
        <w:rPr>
          <w:rFonts w:ascii="Verdana" w:hAnsi="Verdana"/>
          <w:sz w:val="20"/>
          <w:szCs w:val="20"/>
        </w:rPr>
        <w:t xml:space="preserve">y </w:t>
      </w:r>
      <w:r w:rsidR="00D86EA7" w:rsidRPr="00D86EA7">
        <w:rPr>
          <w:rFonts w:ascii="Verdana" w:hAnsi="Verdana"/>
          <w:sz w:val="20"/>
          <w:szCs w:val="20"/>
        </w:rPr>
        <w:t>Tui,</w:t>
      </w:r>
      <w:r w:rsidR="00403205" w:rsidRPr="00D86EA7">
        <w:rPr>
          <w:rFonts w:ascii="Verdana" w:hAnsi="Verdana"/>
          <w:sz w:val="20"/>
          <w:szCs w:val="20"/>
        </w:rPr>
        <w:t xml:space="preserve"> </w:t>
      </w:r>
      <w:r w:rsidR="00EC214B" w:rsidRPr="00D86EA7">
        <w:rPr>
          <w:rFonts w:ascii="Verdana" w:hAnsi="Verdana"/>
          <w:sz w:val="20"/>
          <w:szCs w:val="20"/>
        </w:rPr>
        <w:t xml:space="preserve">así como rapaces </w:t>
      </w:r>
      <w:r w:rsidR="007E1443" w:rsidRPr="00D86EA7">
        <w:rPr>
          <w:rFonts w:ascii="Verdana" w:hAnsi="Verdana"/>
          <w:sz w:val="20"/>
          <w:szCs w:val="20"/>
        </w:rPr>
        <w:t>representantes</w:t>
      </w:r>
      <w:r w:rsidR="00EC214B" w:rsidRPr="00D86EA7">
        <w:rPr>
          <w:rFonts w:ascii="Verdana" w:hAnsi="Verdana"/>
          <w:sz w:val="20"/>
          <w:szCs w:val="20"/>
        </w:rPr>
        <w:t xml:space="preserve"> del CAIGA de los</w:t>
      </w:r>
      <w:r w:rsidR="00EC2961" w:rsidRPr="00D86EA7">
        <w:rPr>
          <w:rFonts w:ascii="Verdana" w:hAnsi="Verdana"/>
          <w:sz w:val="20"/>
          <w:szCs w:val="20"/>
        </w:rPr>
        <w:t xml:space="preserve"> municipios de Ferrol,</w:t>
      </w:r>
      <w:r w:rsidR="00EC214B" w:rsidRPr="00D86EA7">
        <w:rPr>
          <w:rFonts w:ascii="Verdana" w:hAnsi="Verdana"/>
          <w:sz w:val="20"/>
          <w:szCs w:val="20"/>
        </w:rPr>
        <w:t xml:space="preserve"> Redondela,</w:t>
      </w:r>
      <w:r w:rsidR="00EC2961" w:rsidRPr="00D86EA7">
        <w:rPr>
          <w:rFonts w:ascii="Verdana" w:hAnsi="Verdana"/>
          <w:sz w:val="20"/>
          <w:szCs w:val="20"/>
        </w:rPr>
        <w:t xml:space="preserve"> Santiago de Compostela</w:t>
      </w:r>
      <w:r w:rsidRPr="00D86EA7">
        <w:rPr>
          <w:rFonts w:ascii="Verdana" w:hAnsi="Verdana"/>
          <w:sz w:val="20"/>
          <w:szCs w:val="20"/>
        </w:rPr>
        <w:t xml:space="preserve">, </w:t>
      </w:r>
      <w:r w:rsidR="00EC2961" w:rsidRPr="00D86EA7">
        <w:rPr>
          <w:rFonts w:ascii="Verdana" w:hAnsi="Verdana"/>
          <w:sz w:val="20"/>
          <w:szCs w:val="20"/>
        </w:rPr>
        <w:t>Vigo</w:t>
      </w:r>
      <w:r w:rsidRPr="00D86EA7">
        <w:rPr>
          <w:rFonts w:ascii="Verdana" w:hAnsi="Verdana"/>
          <w:sz w:val="20"/>
          <w:szCs w:val="20"/>
        </w:rPr>
        <w:t xml:space="preserve"> o Vilagarcía</w:t>
      </w:r>
      <w:r w:rsidR="007E1443" w:rsidRPr="00D86EA7">
        <w:rPr>
          <w:rFonts w:ascii="Verdana" w:hAnsi="Verdana"/>
          <w:sz w:val="20"/>
          <w:szCs w:val="20"/>
        </w:rPr>
        <w:t>.</w:t>
      </w:r>
      <w:r w:rsidR="00EC214B" w:rsidRPr="00D86EA7">
        <w:rPr>
          <w:rFonts w:ascii="Verdana" w:hAnsi="Verdana"/>
          <w:sz w:val="20"/>
          <w:szCs w:val="20"/>
        </w:rPr>
        <w:t xml:space="preserve"> </w:t>
      </w:r>
      <w:r w:rsidR="007E1443" w:rsidRPr="00D86EA7">
        <w:rPr>
          <w:rFonts w:ascii="Verdana" w:hAnsi="Verdana"/>
          <w:sz w:val="20"/>
          <w:szCs w:val="20"/>
        </w:rPr>
        <w:t xml:space="preserve">Los grupos conformados para el desarrollo de los talleres </w:t>
      </w:r>
      <w:r w:rsidR="00403205" w:rsidRPr="00D86EA7">
        <w:rPr>
          <w:rFonts w:ascii="Verdana" w:hAnsi="Verdana"/>
          <w:sz w:val="20"/>
          <w:szCs w:val="20"/>
        </w:rPr>
        <w:t xml:space="preserve">reflexionaron </w:t>
      </w:r>
      <w:r w:rsidR="00BA00E9" w:rsidRPr="00D86EA7">
        <w:rPr>
          <w:rFonts w:ascii="Verdana" w:hAnsi="Verdana"/>
          <w:sz w:val="20"/>
          <w:szCs w:val="20"/>
        </w:rPr>
        <w:t xml:space="preserve">alrededor de </w:t>
      </w:r>
      <w:r w:rsidR="00D86EA7" w:rsidRPr="00D86EA7">
        <w:rPr>
          <w:rFonts w:ascii="Verdana" w:hAnsi="Verdana"/>
          <w:sz w:val="20"/>
          <w:szCs w:val="20"/>
        </w:rPr>
        <w:t>cinco factores</w:t>
      </w:r>
      <w:r w:rsidR="00BA00E9" w:rsidRPr="00D86EA7">
        <w:rPr>
          <w:rFonts w:ascii="Verdana" w:hAnsi="Verdana"/>
          <w:sz w:val="20"/>
          <w:szCs w:val="20"/>
        </w:rPr>
        <w:t xml:space="preserve"> esenciales para garantizar la protección y el bienestar de la infancia y adolescencia en el entorno digital: la salud mental, la igualdad, a </w:t>
      </w:r>
      <w:r w:rsidR="00D86EA7" w:rsidRPr="00D86EA7">
        <w:rPr>
          <w:rFonts w:ascii="Verdana" w:hAnsi="Verdana"/>
          <w:sz w:val="20"/>
          <w:szCs w:val="20"/>
        </w:rPr>
        <w:t>autoimagen,</w:t>
      </w:r>
      <w:r w:rsidR="00BA00E9" w:rsidRPr="00D86EA7">
        <w:rPr>
          <w:rFonts w:ascii="Verdana" w:hAnsi="Verdana"/>
          <w:sz w:val="20"/>
          <w:szCs w:val="20"/>
        </w:rPr>
        <w:t xml:space="preserve"> los valores y la prevención del ciberacoso. </w:t>
      </w:r>
    </w:p>
    <w:p w:rsidR="00FD5DAB" w:rsidRPr="00D86EA7" w:rsidRDefault="00FD5DAB" w:rsidP="00D86EA7">
      <w:pPr>
        <w:jc w:val="both"/>
        <w:rPr>
          <w:rFonts w:ascii="Verdana" w:hAnsi="Verdana"/>
          <w:sz w:val="20"/>
          <w:szCs w:val="20"/>
        </w:rPr>
      </w:pPr>
      <w:r w:rsidRPr="00D86EA7">
        <w:rPr>
          <w:rFonts w:ascii="Verdana" w:hAnsi="Verdana"/>
          <w:sz w:val="20"/>
          <w:szCs w:val="20"/>
        </w:rPr>
        <w:t>Los chicos y chicas</w:t>
      </w:r>
      <w:r w:rsidR="00663581" w:rsidRPr="00D86EA7">
        <w:rPr>
          <w:rFonts w:ascii="Verdana" w:hAnsi="Verdana"/>
          <w:sz w:val="20"/>
          <w:szCs w:val="20"/>
        </w:rPr>
        <w:t xml:space="preserve"> creen que las redes pueden reducir el </w:t>
      </w:r>
      <w:r w:rsidRPr="00D86EA7">
        <w:rPr>
          <w:rFonts w:ascii="Verdana" w:hAnsi="Verdana"/>
          <w:sz w:val="20"/>
          <w:szCs w:val="20"/>
        </w:rPr>
        <w:t>aislamiento</w:t>
      </w:r>
      <w:r w:rsidR="00663581" w:rsidRPr="00D86EA7">
        <w:rPr>
          <w:rFonts w:ascii="Verdana" w:hAnsi="Verdana"/>
          <w:sz w:val="20"/>
          <w:szCs w:val="20"/>
        </w:rPr>
        <w:t xml:space="preserve"> social de personas que tienen problemas </w:t>
      </w:r>
      <w:r w:rsidRPr="00D86EA7">
        <w:rPr>
          <w:rFonts w:ascii="Verdana" w:hAnsi="Verdana"/>
          <w:sz w:val="20"/>
          <w:szCs w:val="20"/>
        </w:rPr>
        <w:t>en las</w:t>
      </w:r>
      <w:r w:rsidR="00663581" w:rsidRPr="00D86EA7">
        <w:rPr>
          <w:rFonts w:ascii="Verdana" w:hAnsi="Verdana"/>
          <w:sz w:val="20"/>
          <w:szCs w:val="20"/>
        </w:rPr>
        <w:t xml:space="preserve"> relaciones vis a vis, pero </w:t>
      </w:r>
      <w:r w:rsidRPr="00D86EA7">
        <w:rPr>
          <w:rFonts w:ascii="Verdana" w:hAnsi="Verdana"/>
          <w:sz w:val="20"/>
          <w:szCs w:val="20"/>
        </w:rPr>
        <w:t xml:space="preserve">les preocupa el impacto que el mal uso de las tecnologías tiene en </w:t>
      </w:r>
      <w:r w:rsidR="00D86EA7" w:rsidRPr="00D86EA7">
        <w:rPr>
          <w:rFonts w:ascii="Verdana" w:hAnsi="Verdana"/>
          <w:sz w:val="20"/>
          <w:szCs w:val="20"/>
        </w:rPr>
        <w:t>su bienestar</w:t>
      </w:r>
      <w:r w:rsidR="00663581" w:rsidRPr="00D86EA7">
        <w:rPr>
          <w:rFonts w:ascii="Verdana" w:hAnsi="Verdana"/>
          <w:sz w:val="20"/>
          <w:szCs w:val="20"/>
        </w:rPr>
        <w:t xml:space="preserve"> emocional. </w:t>
      </w:r>
      <w:r w:rsidR="00103293" w:rsidRPr="00D86EA7">
        <w:rPr>
          <w:rFonts w:ascii="Verdana" w:hAnsi="Verdana"/>
          <w:sz w:val="20"/>
          <w:szCs w:val="20"/>
        </w:rPr>
        <w:t xml:space="preserve">Comentan como los “likes” </w:t>
      </w:r>
      <w:r w:rsidR="005F4DB5" w:rsidRPr="00D86EA7">
        <w:rPr>
          <w:rFonts w:ascii="Verdana" w:hAnsi="Verdana"/>
          <w:sz w:val="20"/>
          <w:szCs w:val="20"/>
        </w:rPr>
        <w:t>o los</w:t>
      </w:r>
      <w:r w:rsidR="00103293" w:rsidRPr="00D86EA7">
        <w:rPr>
          <w:rFonts w:ascii="Verdana" w:hAnsi="Verdana"/>
          <w:sz w:val="20"/>
          <w:szCs w:val="20"/>
        </w:rPr>
        <w:t xml:space="preserve"> </w:t>
      </w:r>
      <w:r w:rsidR="005F4DB5" w:rsidRPr="00D86EA7">
        <w:rPr>
          <w:rFonts w:ascii="Verdana" w:hAnsi="Verdana"/>
          <w:sz w:val="20"/>
          <w:szCs w:val="20"/>
        </w:rPr>
        <w:t>recochineos en los</w:t>
      </w:r>
      <w:r w:rsidR="00103293" w:rsidRPr="00D86EA7">
        <w:rPr>
          <w:rFonts w:ascii="Verdana" w:hAnsi="Verdana"/>
          <w:sz w:val="20"/>
          <w:szCs w:val="20"/>
        </w:rPr>
        <w:t xml:space="preserve"> comentarios impactan en sus emociones. </w:t>
      </w:r>
      <w:r w:rsidR="008A2CB5" w:rsidRPr="00D86EA7">
        <w:rPr>
          <w:rFonts w:ascii="Verdana" w:hAnsi="Verdana"/>
          <w:sz w:val="20"/>
          <w:szCs w:val="20"/>
        </w:rPr>
        <w:t>Proponen</w:t>
      </w:r>
      <w:r w:rsidR="003756E0" w:rsidRPr="00D86EA7">
        <w:rPr>
          <w:rFonts w:ascii="Verdana" w:hAnsi="Verdana"/>
          <w:sz w:val="20"/>
          <w:szCs w:val="20"/>
        </w:rPr>
        <w:t xml:space="preserve"> tener acceso a psicólogos de forma rápida y recibir</w:t>
      </w:r>
      <w:r w:rsidR="008A2CB5" w:rsidRPr="00D86EA7">
        <w:rPr>
          <w:rFonts w:ascii="Verdana" w:hAnsi="Verdana"/>
          <w:sz w:val="20"/>
          <w:szCs w:val="20"/>
        </w:rPr>
        <w:t xml:space="preserve"> talleres de gestión de la inteligencia emocional que fomenten la autoestima a eres habilidades sociales, así como la creación de un protocolo que genere espacios seguros y que apoye a las víctimas.</w:t>
      </w:r>
      <w:r w:rsidR="003756E0" w:rsidRPr="00D86EA7">
        <w:rPr>
          <w:rFonts w:ascii="Verdana" w:hAnsi="Verdana"/>
          <w:sz w:val="20"/>
          <w:szCs w:val="20"/>
        </w:rPr>
        <w:t xml:space="preserve"> “El difícil es acceder a los psicólogos, cuando llega por fin tu cita en la atención primaria ya estás mucho peor del que estabas”, relata Eva, 13 años, A Laracha. “Y cuando estás mal no tenemos otra opción que acudir a los psicólogos privados</w:t>
      </w:r>
      <w:r w:rsidR="008E02EE" w:rsidRPr="00D86EA7">
        <w:rPr>
          <w:rFonts w:ascii="Verdana" w:hAnsi="Verdana"/>
          <w:sz w:val="20"/>
          <w:szCs w:val="20"/>
        </w:rPr>
        <w:t>,</w:t>
      </w:r>
      <w:r w:rsidR="003756E0" w:rsidRPr="00D86EA7">
        <w:rPr>
          <w:rFonts w:ascii="Verdana" w:hAnsi="Verdana"/>
          <w:sz w:val="20"/>
          <w:szCs w:val="20"/>
        </w:rPr>
        <w:t xml:space="preserve"> que son carísimos” finaliza Eva.</w:t>
      </w:r>
    </w:p>
    <w:p w:rsidR="00AC4C2C" w:rsidRPr="00D86EA7" w:rsidRDefault="00FD5DAB" w:rsidP="00D86EA7">
      <w:pPr>
        <w:jc w:val="both"/>
        <w:rPr>
          <w:rFonts w:ascii="Verdana" w:hAnsi="Verdana"/>
          <w:sz w:val="20"/>
          <w:szCs w:val="20"/>
        </w:rPr>
      </w:pPr>
      <w:r w:rsidRPr="00D86EA7">
        <w:rPr>
          <w:rFonts w:ascii="Verdana" w:hAnsi="Verdana"/>
          <w:sz w:val="20"/>
          <w:szCs w:val="20"/>
        </w:rPr>
        <w:t xml:space="preserve">Consideran que se dan desigualdades en las redes, pero no solo de género, también en el que tiene que ver con el aspecto físico, ideológico o religioso. </w:t>
      </w:r>
      <w:r w:rsidR="008A2CB5" w:rsidRPr="00D86EA7">
        <w:rPr>
          <w:rFonts w:ascii="Verdana" w:hAnsi="Verdana"/>
          <w:sz w:val="20"/>
          <w:szCs w:val="20"/>
        </w:rPr>
        <w:t xml:space="preserve">El aspecto de las personas que muestran su físico y su cuerpo en las redes disminuye la diversidad social y la moral individual, y que es responsabilidad de las administraciones sensibilizar y formar a la sociedad sobre las </w:t>
      </w:r>
      <w:r w:rsidR="00AC4C2C" w:rsidRPr="00D86EA7">
        <w:rPr>
          <w:rFonts w:ascii="Verdana" w:hAnsi="Verdana"/>
          <w:sz w:val="20"/>
          <w:szCs w:val="20"/>
        </w:rPr>
        <w:t>desigualdades</w:t>
      </w:r>
      <w:r w:rsidR="008A2CB5" w:rsidRPr="00D86EA7">
        <w:rPr>
          <w:rFonts w:ascii="Verdana" w:hAnsi="Verdana"/>
          <w:sz w:val="20"/>
          <w:szCs w:val="20"/>
        </w:rPr>
        <w:t xml:space="preserve"> en la red. </w:t>
      </w:r>
      <w:r w:rsidR="00AC4C2C" w:rsidRPr="00D86EA7">
        <w:rPr>
          <w:rFonts w:ascii="Verdana" w:hAnsi="Verdana"/>
          <w:sz w:val="20"/>
          <w:szCs w:val="20"/>
        </w:rPr>
        <w:t>“Son necesarias campañas sobre autoestima y sobre autopercepción, campañas que nos ayuden para que no tengamos problemas de salud mental como la depresión” señala Antón, 13 años, Tui.</w:t>
      </w:r>
    </w:p>
    <w:p w:rsidR="00FD5DAB" w:rsidRPr="00D86EA7" w:rsidRDefault="008A2CB5" w:rsidP="00D86EA7">
      <w:pPr>
        <w:jc w:val="both"/>
        <w:rPr>
          <w:rFonts w:ascii="Verdana" w:hAnsi="Verdana"/>
          <w:sz w:val="20"/>
          <w:szCs w:val="20"/>
        </w:rPr>
      </w:pPr>
      <w:r w:rsidRPr="00D86EA7">
        <w:rPr>
          <w:rFonts w:ascii="Verdana" w:hAnsi="Verdana"/>
          <w:sz w:val="20"/>
          <w:szCs w:val="20"/>
        </w:rPr>
        <w:t>Por otra parte, hacen referencia a como</w:t>
      </w:r>
      <w:r w:rsidR="00AC4C2C" w:rsidRPr="00D86EA7">
        <w:rPr>
          <w:rFonts w:ascii="Verdana" w:hAnsi="Verdana"/>
          <w:sz w:val="20"/>
          <w:szCs w:val="20"/>
        </w:rPr>
        <w:t xml:space="preserve"> las</w:t>
      </w:r>
      <w:r w:rsidRPr="00D86EA7">
        <w:rPr>
          <w:rFonts w:ascii="Verdana" w:hAnsi="Verdana"/>
          <w:sz w:val="20"/>
          <w:szCs w:val="20"/>
        </w:rPr>
        <w:t xml:space="preserve"> campañas publicitarias y el rol de los influencers pueden tener un efecto negativo en su autoestima y consideran que</w:t>
      </w:r>
      <w:r w:rsidR="00AC4C2C" w:rsidRPr="00D86EA7">
        <w:rPr>
          <w:rFonts w:ascii="Verdana" w:hAnsi="Verdana"/>
          <w:sz w:val="20"/>
          <w:szCs w:val="20"/>
        </w:rPr>
        <w:t>,</w:t>
      </w:r>
      <w:r w:rsidRPr="00D86EA7">
        <w:rPr>
          <w:rFonts w:ascii="Verdana" w:hAnsi="Verdana"/>
          <w:sz w:val="20"/>
          <w:szCs w:val="20"/>
        </w:rPr>
        <w:t xml:space="preserve"> ambos, influencers y anunciantes, deberían tener un rol en la lucha contra la desigualdad</w:t>
      </w:r>
      <w:r w:rsidR="00AC4C2C" w:rsidRPr="00D86EA7">
        <w:rPr>
          <w:rFonts w:ascii="Verdana" w:hAnsi="Verdana"/>
          <w:sz w:val="20"/>
          <w:szCs w:val="20"/>
        </w:rPr>
        <w:t xml:space="preserve"> en las redes</w:t>
      </w:r>
      <w:r w:rsidRPr="00D86EA7">
        <w:rPr>
          <w:rFonts w:ascii="Verdana" w:hAnsi="Verdana"/>
          <w:sz w:val="20"/>
          <w:szCs w:val="20"/>
        </w:rPr>
        <w:t>.</w:t>
      </w:r>
    </w:p>
    <w:p w:rsidR="00663581" w:rsidRPr="00D86EA7" w:rsidRDefault="008E02EE" w:rsidP="00D86EA7">
      <w:pPr>
        <w:jc w:val="both"/>
        <w:rPr>
          <w:rFonts w:ascii="Verdana" w:hAnsi="Verdana"/>
          <w:sz w:val="20"/>
          <w:szCs w:val="20"/>
        </w:rPr>
      </w:pPr>
      <w:r w:rsidRPr="00D86EA7">
        <w:rPr>
          <w:rFonts w:ascii="Verdana" w:hAnsi="Verdana"/>
          <w:sz w:val="20"/>
          <w:szCs w:val="20"/>
        </w:rPr>
        <w:t>También piden</w:t>
      </w:r>
      <w:r w:rsidR="008A2CB5" w:rsidRPr="00D86EA7">
        <w:rPr>
          <w:rFonts w:ascii="Verdana" w:hAnsi="Verdana"/>
          <w:sz w:val="20"/>
          <w:szCs w:val="20"/>
        </w:rPr>
        <w:t xml:space="preserve"> filtros en las propias redes sociales, filtros que permitan evitar que se pongan palabras que fomenten el odio y que provocan daño. </w:t>
      </w:r>
      <w:r w:rsidR="00663581" w:rsidRPr="00D86EA7">
        <w:rPr>
          <w:rFonts w:ascii="Verdana" w:hAnsi="Verdana"/>
          <w:sz w:val="20"/>
          <w:szCs w:val="20"/>
        </w:rPr>
        <w:t>Proponen que las cuentas estén vinculadas con el DNI, con una cuenta de correo y con un móvil, de tal manera que se evite</w:t>
      </w:r>
      <w:r w:rsidR="008A2CB5" w:rsidRPr="00D86EA7">
        <w:rPr>
          <w:rFonts w:ascii="Verdana" w:hAnsi="Verdana"/>
          <w:sz w:val="20"/>
          <w:szCs w:val="20"/>
        </w:rPr>
        <w:t xml:space="preserve"> el ciberacoso,</w:t>
      </w:r>
      <w:r w:rsidR="00663581" w:rsidRPr="00D86EA7">
        <w:rPr>
          <w:rFonts w:ascii="Verdana" w:hAnsi="Verdana"/>
          <w:sz w:val="20"/>
          <w:szCs w:val="20"/>
        </w:rPr>
        <w:t xml:space="preserve"> lo bullying, lo sexting o a sextorsión. </w:t>
      </w:r>
    </w:p>
    <w:p w:rsidR="00584BDA" w:rsidRPr="00D86EA7" w:rsidRDefault="00AE4318" w:rsidP="00D86EA7">
      <w:pPr>
        <w:jc w:val="both"/>
        <w:rPr>
          <w:rFonts w:ascii="Verdana" w:hAnsi="Verdana"/>
          <w:sz w:val="20"/>
          <w:szCs w:val="20"/>
        </w:rPr>
      </w:pPr>
      <w:r w:rsidRPr="00D86EA7">
        <w:rPr>
          <w:rFonts w:ascii="Verdana" w:hAnsi="Verdana"/>
          <w:sz w:val="20"/>
          <w:szCs w:val="20"/>
        </w:rPr>
        <w:t xml:space="preserve">Preocupados por el ciberacoso, trasladan que, además de hablar con los adultos de referencia, tutor, orientador y familia, “Es importante recurrir a organizaciones de ayuda o llamar al 071, teléfono gratuito y confidencial de ayuda contra el ciberacoso </w:t>
      </w:r>
      <w:r w:rsidR="00AC4C2C" w:rsidRPr="00D86EA7">
        <w:rPr>
          <w:rFonts w:ascii="Verdana" w:hAnsi="Verdana"/>
          <w:sz w:val="20"/>
          <w:szCs w:val="20"/>
        </w:rPr>
        <w:t xml:space="preserve">escolar </w:t>
      </w:r>
      <w:r w:rsidRPr="00D86EA7">
        <w:rPr>
          <w:rFonts w:ascii="Verdana" w:hAnsi="Verdana"/>
          <w:sz w:val="20"/>
          <w:szCs w:val="20"/>
        </w:rPr>
        <w:t>en España”</w:t>
      </w:r>
      <w:r w:rsidR="00AC4C2C" w:rsidRPr="00D86EA7">
        <w:rPr>
          <w:rFonts w:ascii="Verdana" w:hAnsi="Verdana"/>
          <w:sz w:val="20"/>
          <w:szCs w:val="20"/>
        </w:rPr>
        <w:t xml:space="preserve"> comenta </w:t>
      </w:r>
      <w:r w:rsidRPr="00D86EA7">
        <w:rPr>
          <w:rFonts w:ascii="Verdana" w:hAnsi="Verdana"/>
          <w:sz w:val="20"/>
          <w:szCs w:val="20"/>
        </w:rPr>
        <w:t xml:space="preserve">Aurelio, 15 años, Teo. Además </w:t>
      </w:r>
      <w:r w:rsidR="008A2CB5" w:rsidRPr="00D86EA7">
        <w:rPr>
          <w:rFonts w:ascii="Verdana" w:hAnsi="Verdana"/>
          <w:sz w:val="20"/>
          <w:szCs w:val="20"/>
        </w:rPr>
        <w:t>“Es necesaria la implicación de las empresas que están detrás de las redes sociales”</w:t>
      </w:r>
      <w:r w:rsidR="00AC4C2C" w:rsidRPr="00D86EA7">
        <w:rPr>
          <w:rFonts w:ascii="Verdana" w:hAnsi="Verdana"/>
          <w:sz w:val="20"/>
          <w:szCs w:val="20"/>
        </w:rPr>
        <w:t>,</w:t>
      </w:r>
      <w:r w:rsidRPr="00D86EA7">
        <w:rPr>
          <w:rFonts w:ascii="Verdana" w:hAnsi="Verdana"/>
          <w:sz w:val="20"/>
          <w:szCs w:val="20"/>
        </w:rPr>
        <w:t xml:space="preserve"> apunta</w:t>
      </w:r>
      <w:r w:rsidR="008A2CB5" w:rsidRPr="00D86EA7">
        <w:rPr>
          <w:rFonts w:ascii="Verdana" w:hAnsi="Verdana"/>
          <w:sz w:val="20"/>
          <w:szCs w:val="20"/>
        </w:rPr>
        <w:t xml:space="preserve"> Elda, 14 </w:t>
      </w:r>
      <w:r w:rsidR="008A2CB5" w:rsidRPr="00D86EA7">
        <w:rPr>
          <w:rFonts w:ascii="Verdana" w:hAnsi="Verdana"/>
          <w:sz w:val="20"/>
          <w:szCs w:val="20"/>
        </w:rPr>
        <w:lastRenderedPageBreak/>
        <w:t xml:space="preserve">años, O </w:t>
      </w:r>
      <w:r w:rsidR="00D86EA7" w:rsidRPr="00D86EA7">
        <w:rPr>
          <w:rFonts w:ascii="Verdana" w:hAnsi="Verdana"/>
          <w:sz w:val="20"/>
          <w:szCs w:val="20"/>
        </w:rPr>
        <w:t>Rosal.</w:t>
      </w:r>
      <w:r w:rsidRPr="00D86EA7">
        <w:rPr>
          <w:rFonts w:ascii="Verdana" w:hAnsi="Verdana"/>
          <w:sz w:val="20"/>
          <w:szCs w:val="20"/>
        </w:rPr>
        <w:t xml:space="preserve"> “Mas es preciso difundir los mecanismos y las vías de ayuda, tanto para los adultos como para los niños y niñas” finaliza Elda.</w:t>
      </w:r>
    </w:p>
    <w:p w:rsidR="002515A0" w:rsidRPr="00D86EA7" w:rsidRDefault="00CE7C1C" w:rsidP="00D86EA7">
      <w:pPr>
        <w:jc w:val="both"/>
        <w:rPr>
          <w:rFonts w:ascii="Verdana" w:hAnsi="Verdana"/>
          <w:sz w:val="20"/>
          <w:szCs w:val="20"/>
        </w:rPr>
      </w:pPr>
      <w:r w:rsidRPr="00D86EA7">
        <w:rPr>
          <w:rFonts w:ascii="Verdana" w:hAnsi="Verdana"/>
          <w:sz w:val="20"/>
          <w:szCs w:val="20"/>
        </w:rPr>
        <w:t xml:space="preserve">Las propuestas y conclusiones de los talleres realizados este fin de semana quedarán recogidos </w:t>
      </w:r>
      <w:r w:rsidR="008E02EE" w:rsidRPr="00D86EA7">
        <w:rPr>
          <w:rFonts w:ascii="Verdana" w:hAnsi="Verdana"/>
          <w:sz w:val="20"/>
          <w:szCs w:val="20"/>
        </w:rPr>
        <w:t>en un manifiesto</w:t>
      </w:r>
      <w:r w:rsidR="003F70C6" w:rsidRPr="00D86EA7">
        <w:rPr>
          <w:rFonts w:ascii="Verdana" w:hAnsi="Verdana"/>
          <w:sz w:val="20"/>
          <w:szCs w:val="20"/>
        </w:rPr>
        <w:t xml:space="preserve"> </w:t>
      </w:r>
      <w:r w:rsidRPr="00D86EA7">
        <w:rPr>
          <w:rFonts w:ascii="Verdana" w:hAnsi="Verdana"/>
          <w:sz w:val="20"/>
          <w:szCs w:val="20"/>
        </w:rPr>
        <w:t xml:space="preserve">que </w:t>
      </w:r>
      <w:r w:rsidR="003756E0" w:rsidRPr="00D86EA7">
        <w:rPr>
          <w:rFonts w:ascii="Verdana" w:hAnsi="Verdana"/>
          <w:sz w:val="20"/>
          <w:szCs w:val="20"/>
        </w:rPr>
        <w:t>los propios niños y niñas presentarán</w:t>
      </w:r>
      <w:r w:rsidRPr="00D86EA7">
        <w:rPr>
          <w:rFonts w:ascii="Verdana" w:hAnsi="Verdana"/>
          <w:sz w:val="20"/>
          <w:szCs w:val="20"/>
        </w:rPr>
        <w:t xml:space="preserve"> al presidente del parlamento, a los grupos parlamentarios y a miembros de diferentes consellerías de la Xunta de Galicia en el Foro de Participación Infantil y Adolescente que se celebrará en el Parlamento de Galicia el 21 de noviembre a las 12:30h</w:t>
      </w:r>
      <w:r w:rsidR="002515A0" w:rsidRPr="00D86EA7">
        <w:rPr>
          <w:rFonts w:ascii="Verdana" w:hAnsi="Verdana"/>
          <w:sz w:val="20"/>
          <w:szCs w:val="20"/>
        </w:rPr>
        <w:t>.</w:t>
      </w:r>
    </w:p>
    <w:p w:rsidR="002515A0" w:rsidRPr="00D86EA7" w:rsidRDefault="0008391E" w:rsidP="00D86EA7">
      <w:pPr>
        <w:jc w:val="both"/>
        <w:rPr>
          <w:rFonts w:ascii="Verdana" w:hAnsi="Verdana"/>
          <w:sz w:val="20"/>
          <w:szCs w:val="20"/>
        </w:rPr>
      </w:pPr>
      <w:r w:rsidRPr="00D86EA7">
        <w:rPr>
          <w:rFonts w:ascii="Verdana" w:hAnsi="Verdana"/>
          <w:sz w:val="20"/>
          <w:szCs w:val="20"/>
        </w:rPr>
        <w:t xml:space="preserve">Otro de los productos que surgirán de este encuentro es un podcast en el que </w:t>
      </w:r>
      <w:r w:rsidR="002515A0" w:rsidRPr="00D86EA7">
        <w:rPr>
          <w:rFonts w:ascii="Verdana" w:hAnsi="Verdana"/>
          <w:sz w:val="20"/>
          <w:szCs w:val="20"/>
        </w:rPr>
        <w:t xml:space="preserve">niños, niñas y representantes de los ayuntamientos participantes tuvieron la oportunidad de conversar </w:t>
      </w:r>
      <w:r w:rsidR="003756E0" w:rsidRPr="00D86EA7">
        <w:rPr>
          <w:rFonts w:ascii="Verdana" w:hAnsi="Verdana"/>
          <w:sz w:val="20"/>
          <w:szCs w:val="20"/>
        </w:rPr>
        <w:t>con Lucía Regueiro, periodista y Amiga de UNICEF Comité Galicia</w:t>
      </w:r>
      <w:r w:rsidRPr="00D86EA7">
        <w:rPr>
          <w:rFonts w:ascii="Verdana" w:hAnsi="Verdana"/>
          <w:sz w:val="20"/>
          <w:szCs w:val="20"/>
        </w:rPr>
        <w:t xml:space="preserve"> y con la coordinadora de UNICEF Galicia, Irene Marín, </w:t>
      </w:r>
      <w:r w:rsidR="002515A0" w:rsidRPr="00D86EA7">
        <w:rPr>
          <w:rFonts w:ascii="Verdana" w:hAnsi="Verdana"/>
          <w:sz w:val="20"/>
          <w:szCs w:val="20"/>
        </w:rPr>
        <w:t>sobre participación infantil, ciberacoso, videojuegos, la brecha de género en las redes sociales o su impacto en la salud mental</w:t>
      </w:r>
      <w:r w:rsidRPr="00D86EA7">
        <w:rPr>
          <w:rFonts w:ascii="Verdana" w:hAnsi="Verdana"/>
          <w:sz w:val="20"/>
          <w:szCs w:val="20"/>
        </w:rPr>
        <w:t>.</w:t>
      </w:r>
    </w:p>
    <w:p w:rsidR="00AC64DF" w:rsidRPr="00D86EA7" w:rsidRDefault="00AC64DF" w:rsidP="00D86EA7">
      <w:pPr>
        <w:jc w:val="both"/>
        <w:rPr>
          <w:rFonts w:ascii="Verdana" w:hAnsi="Verdana"/>
          <w:sz w:val="20"/>
          <w:szCs w:val="20"/>
        </w:rPr>
      </w:pPr>
      <w:r w:rsidRPr="00D86EA7">
        <w:rPr>
          <w:rFonts w:ascii="Verdana" w:hAnsi="Verdana"/>
          <w:sz w:val="20"/>
          <w:szCs w:val="20"/>
        </w:rPr>
        <w:t xml:space="preserve">Al acto de clausura, </w:t>
      </w:r>
      <w:r w:rsidR="00737914" w:rsidRPr="00D86EA7">
        <w:rPr>
          <w:rFonts w:ascii="Verdana" w:hAnsi="Verdana"/>
          <w:sz w:val="20"/>
          <w:szCs w:val="20"/>
        </w:rPr>
        <w:t xml:space="preserve">el domingo por la mañana, </w:t>
      </w:r>
      <w:r w:rsidRPr="00D86EA7">
        <w:rPr>
          <w:rFonts w:ascii="Verdana" w:hAnsi="Verdana"/>
          <w:sz w:val="20"/>
          <w:szCs w:val="20"/>
        </w:rPr>
        <w:t xml:space="preserve">asistieron </w:t>
      </w:r>
      <w:r w:rsidR="000C2CB1" w:rsidRPr="00D86EA7">
        <w:rPr>
          <w:rFonts w:ascii="Verdana" w:hAnsi="Verdana"/>
          <w:sz w:val="20"/>
          <w:szCs w:val="20"/>
        </w:rPr>
        <w:t>Jacobo Rey</w:t>
      </w:r>
      <w:r w:rsidRPr="00D86EA7">
        <w:rPr>
          <w:rFonts w:ascii="Verdana" w:hAnsi="Verdana"/>
          <w:sz w:val="20"/>
          <w:szCs w:val="20"/>
        </w:rPr>
        <w:t>, director General de Familia, Infancia</w:t>
      </w:r>
      <w:r w:rsidR="000C2CB1" w:rsidRPr="00D86EA7">
        <w:rPr>
          <w:rFonts w:ascii="Verdana" w:hAnsi="Verdana"/>
          <w:sz w:val="20"/>
          <w:szCs w:val="20"/>
        </w:rPr>
        <w:t xml:space="preserve"> </w:t>
      </w:r>
      <w:r w:rsidR="00737914" w:rsidRPr="00D86EA7">
        <w:rPr>
          <w:rFonts w:ascii="Verdana" w:hAnsi="Verdana"/>
          <w:sz w:val="20"/>
          <w:szCs w:val="20"/>
        </w:rPr>
        <w:t>y Dinamización</w:t>
      </w:r>
      <w:r w:rsidR="000C2CB1" w:rsidRPr="00D86EA7">
        <w:rPr>
          <w:rFonts w:ascii="Verdana" w:hAnsi="Verdana"/>
          <w:sz w:val="20"/>
          <w:szCs w:val="20"/>
        </w:rPr>
        <w:t xml:space="preserve"> Demográfica</w:t>
      </w:r>
      <w:r w:rsidR="00483278" w:rsidRPr="00D86EA7">
        <w:rPr>
          <w:rFonts w:ascii="Verdana" w:hAnsi="Verdana"/>
          <w:sz w:val="20"/>
          <w:szCs w:val="20"/>
        </w:rPr>
        <w:t xml:space="preserve"> </w:t>
      </w:r>
      <w:r w:rsidR="003F70C6" w:rsidRPr="00D86EA7">
        <w:rPr>
          <w:rFonts w:ascii="Verdana" w:hAnsi="Verdana"/>
          <w:sz w:val="20"/>
          <w:szCs w:val="20"/>
        </w:rPr>
        <w:t>de la Xunta de Galicia</w:t>
      </w:r>
      <w:r w:rsidR="00737914" w:rsidRPr="00D86EA7">
        <w:rPr>
          <w:rFonts w:ascii="Verdana" w:hAnsi="Verdana"/>
          <w:sz w:val="20"/>
          <w:szCs w:val="20"/>
        </w:rPr>
        <w:t>, Juan González, alcalde de Nigrán e</w:t>
      </w:r>
      <w:r w:rsidRPr="00D86EA7">
        <w:rPr>
          <w:rFonts w:ascii="Verdana" w:hAnsi="Verdana"/>
          <w:sz w:val="20"/>
          <w:szCs w:val="20"/>
        </w:rPr>
        <w:t xml:space="preserve"> </w:t>
      </w:r>
      <w:r w:rsidR="00737914" w:rsidRPr="00D86EA7">
        <w:rPr>
          <w:rFonts w:ascii="Verdana" w:hAnsi="Verdana"/>
          <w:sz w:val="20"/>
          <w:szCs w:val="20"/>
        </w:rPr>
        <w:t>Irene Marín</w:t>
      </w:r>
      <w:r w:rsidRPr="00D86EA7">
        <w:rPr>
          <w:rFonts w:ascii="Verdana" w:hAnsi="Verdana"/>
          <w:sz w:val="20"/>
          <w:szCs w:val="20"/>
        </w:rPr>
        <w:t xml:space="preserve">, </w:t>
      </w:r>
      <w:r w:rsidR="00737914" w:rsidRPr="00D86EA7">
        <w:rPr>
          <w:rFonts w:ascii="Verdana" w:hAnsi="Verdana"/>
          <w:sz w:val="20"/>
          <w:szCs w:val="20"/>
        </w:rPr>
        <w:t>coordinadora</w:t>
      </w:r>
      <w:r w:rsidR="00483278" w:rsidRPr="00D86EA7">
        <w:rPr>
          <w:rFonts w:ascii="Verdana" w:hAnsi="Verdana"/>
          <w:sz w:val="20"/>
          <w:szCs w:val="20"/>
        </w:rPr>
        <w:t xml:space="preserve"> </w:t>
      </w:r>
      <w:r w:rsidRPr="00D86EA7">
        <w:rPr>
          <w:rFonts w:ascii="Verdana" w:hAnsi="Verdana"/>
          <w:sz w:val="20"/>
          <w:szCs w:val="20"/>
        </w:rPr>
        <w:t>de UNICEF Comité Galicia</w:t>
      </w:r>
      <w:r w:rsidR="00483278" w:rsidRPr="00D86EA7">
        <w:rPr>
          <w:rFonts w:ascii="Verdana" w:hAnsi="Verdana"/>
          <w:sz w:val="20"/>
          <w:szCs w:val="20"/>
        </w:rPr>
        <w:t>.</w:t>
      </w:r>
    </w:p>
    <w:p w:rsidR="006E5CB6" w:rsidRPr="00D86EA7" w:rsidRDefault="004E5435" w:rsidP="00D86EA7">
      <w:pPr>
        <w:jc w:val="both"/>
        <w:rPr>
          <w:rFonts w:ascii="Verdana" w:hAnsi="Verdana"/>
          <w:color w:val="1F497D" w:themeColor="text2"/>
          <w:sz w:val="20"/>
          <w:szCs w:val="20"/>
        </w:rPr>
      </w:pPr>
      <w:r w:rsidRPr="00D86EA7">
        <w:rPr>
          <w:rFonts w:ascii="Verdana" w:hAnsi="Verdana"/>
          <w:sz w:val="20"/>
          <w:szCs w:val="20"/>
        </w:rPr>
        <w:t>“</w:t>
      </w:r>
      <w:r w:rsidR="00AC4C2C" w:rsidRPr="00D86EA7">
        <w:rPr>
          <w:rFonts w:ascii="Verdana" w:hAnsi="Verdana"/>
          <w:sz w:val="20"/>
          <w:szCs w:val="20"/>
        </w:rPr>
        <w:t xml:space="preserve">Los niños, niñas y adolescentes participantes conocen las oportunidades que ofrecen las redes sociales e internet, pero están muy preocupados por sus riesgos. Solicitan acompañamiento, supervisión y educación. Educación para ellos mismos, para sus padres y madres, para los maestros, maestras y orientadores de los centros educativos, pero también piden poder acceder a psicólogos, </w:t>
      </w:r>
      <w:r w:rsidR="003756E0" w:rsidRPr="00D86EA7">
        <w:rPr>
          <w:rFonts w:ascii="Verdana" w:hAnsi="Verdana"/>
          <w:sz w:val="20"/>
          <w:szCs w:val="20"/>
        </w:rPr>
        <w:t>que consideran son prácticamente inaccesibles en la sanidad pública</w:t>
      </w:r>
      <w:r w:rsidR="00F07033" w:rsidRPr="00D86EA7">
        <w:rPr>
          <w:rFonts w:ascii="Verdana" w:hAnsi="Verdana"/>
          <w:sz w:val="20"/>
          <w:szCs w:val="20"/>
        </w:rPr>
        <w:t>.</w:t>
      </w:r>
      <w:r w:rsidR="00403305" w:rsidRPr="00D86EA7">
        <w:rPr>
          <w:rFonts w:ascii="Verdana" w:hAnsi="Verdana"/>
          <w:sz w:val="20"/>
          <w:szCs w:val="20"/>
        </w:rPr>
        <w:t>”</w:t>
      </w:r>
      <w:r w:rsidR="00397D34" w:rsidRPr="00D86EA7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403305" w:rsidRPr="00D86EA7">
        <w:rPr>
          <w:rFonts w:ascii="Verdana" w:hAnsi="Verdana"/>
          <w:sz w:val="20"/>
          <w:szCs w:val="20"/>
        </w:rPr>
        <w:t>afirmó</w:t>
      </w:r>
      <w:r w:rsidR="00E82F7B" w:rsidRPr="00D86EA7">
        <w:rPr>
          <w:rFonts w:ascii="Verdana" w:hAnsi="Verdana"/>
          <w:sz w:val="20"/>
          <w:szCs w:val="20"/>
        </w:rPr>
        <w:t xml:space="preserve"> </w:t>
      </w:r>
      <w:r w:rsidR="00397D34" w:rsidRPr="00D86EA7">
        <w:rPr>
          <w:rFonts w:ascii="Verdana" w:hAnsi="Verdana"/>
          <w:sz w:val="20"/>
          <w:szCs w:val="20"/>
        </w:rPr>
        <w:t xml:space="preserve">la </w:t>
      </w:r>
      <w:r w:rsidR="00D86EA7" w:rsidRPr="00D86EA7">
        <w:rPr>
          <w:rFonts w:ascii="Verdana" w:hAnsi="Verdana"/>
          <w:sz w:val="20"/>
          <w:szCs w:val="20"/>
        </w:rPr>
        <w:t>coordinadora de</w:t>
      </w:r>
      <w:r w:rsidR="00397D34" w:rsidRPr="00D86EA7">
        <w:rPr>
          <w:rFonts w:ascii="Verdana" w:hAnsi="Verdana"/>
          <w:sz w:val="20"/>
          <w:szCs w:val="20"/>
        </w:rPr>
        <w:t xml:space="preserve"> UNICEF Comité Galicia, </w:t>
      </w:r>
      <w:r w:rsidR="00584BDA" w:rsidRPr="00D86EA7">
        <w:rPr>
          <w:rFonts w:ascii="Verdana" w:hAnsi="Verdana"/>
          <w:sz w:val="20"/>
          <w:szCs w:val="20"/>
        </w:rPr>
        <w:t>Irene Marín</w:t>
      </w:r>
      <w:r w:rsidR="003E17A0" w:rsidRPr="00D86EA7">
        <w:rPr>
          <w:rFonts w:ascii="Verdana" w:hAnsi="Verdana"/>
          <w:sz w:val="20"/>
          <w:szCs w:val="20"/>
        </w:rPr>
        <w:t>.</w:t>
      </w:r>
      <w:r w:rsidR="00397D34" w:rsidRPr="00D86EA7">
        <w:rPr>
          <w:rFonts w:ascii="Verdana" w:hAnsi="Verdana"/>
          <w:sz w:val="20"/>
          <w:szCs w:val="20"/>
        </w:rPr>
        <w:t xml:space="preserve"> </w:t>
      </w:r>
    </w:p>
    <w:p w:rsidR="00071DDE" w:rsidRPr="00D86EA7" w:rsidRDefault="00071DDE" w:rsidP="00D86EA7">
      <w:pPr>
        <w:jc w:val="both"/>
        <w:rPr>
          <w:rFonts w:ascii="Verdana" w:hAnsi="Verdana"/>
          <w:sz w:val="20"/>
          <w:szCs w:val="20"/>
        </w:rPr>
      </w:pPr>
      <w:r w:rsidRPr="00D86EA7">
        <w:rPr>
          <w:rFonts w:ascii="Verdana" w:hAnsi="Verdana"/>
          <w:sz w:val="20"/>
          <w:szCs w:val="20"/>
        </w:rPr>
        <w:t>Gracias a la implicación del Ayuntamiento de Nigrán, el tiempo de ocio también formó parte de este encuentro. La primera hora de la tarde</w:t>
      </w:r>
      <w:r w:rsidR="00F07033" w:rsidRPr="00D86EA7">
        <w:rPr>
          <w:rFonts w:ascii="Verdana" w:hAnsi="Verdana"/>
          <w:sz w:val="20"/>
          <w:szCs w:val="20"/>
        </w:rPr>
        <w:t xml:space="preserve"> del sábado</w:t>
      </w:r>
      <w:r w:rsidRPr="00D86EA7">
        <w:rPr>
          <w:rFonts w:ascii="Verdana" w:hAnsi="Verdana"/>
          <w:sz w:val="20"/>
          <w:szCs w:val="20"/>
        </w:rPr>
        <w:t xml:space="preserve"> </w:t>
      </w:r>
      <w:r w:rsidR="00F07033" w:rsidRPr="00D86EA7">
        <w:rPr>
          <w:rFonts w:ascii="Verdana" w:hAnsi="Verdana"/>
          <w:sz w:val="20"/>
          <w:szCs w:val="20"/>
        </w:rPr>
        <w:t xml:space="preserve">la </w:t>
      </w:r>
      <w:bookmarkStart w:id="1" w:name="_GoBack"/>
      <w:bookmarkEnd w:id="1"/>
      <w:r w:rsidR="00D86EA7" w:rsidRPr="00D86EA7">
        <w:rPr>
          <w:rFonts w:ascii="Verdana" w:hAnsi="Verdana"/>
          <w:sz w:val="20"/>
          <w:szCs w:val="20"/>
        </w:rPr>
        <w:t>chavalada pudo</w:t>
      </w:r>
      <w:r w:rsidR="00F07033" w:rsidRPr="00D86EA7">
        <w:rPr>
          <w:rFonts w:ascii="Verdana" w:hAnsi="Verdana"/>
          <w:sz w:val="20"/>
          <w:szCs w:val="20"/>
        </w:rPr>
        <w:t xml:space="preserve"> acercarse </w:t>
      </w:r>
      <w:r w:rsidRPr="00D86EA7">
        <w:rPr>
          <w:rFonts w:ascii="Verdana" w:hAnsi="Verdana"/>
          <w:sz w:val="20"/>
          <w:szCs w:val="20"/>
        </w:rPr>
        <w:t xml:space="preserve">a la playa de Patos y Prado para disfrutar de un trocito del Campeonato Europeo de Surf adaptado, y se amenizó la jornada de tarde noche con la magia del ilusionista Xulio Merino. </w:t>
      </w:r>
    </w:p>
    <w:p w:rsidR="00071DDE" w:rsidRPr="00D86EA7" w:rsidRDefault="00B94EC3" w:rsidP="00D86EA7">
      <w:pPr>
        <w:jc w:val="both"/>
        <w:rPr>
          <w:rFonts w:ascii="Verdana" w:hAnsi="Verdana"/>
          <w:sz w:val="20"/>
          <w:szCs w:val="20"/>
        </w:rPr>
      </w:pPr>
      <w:r w:rsidRPr="00D86EA7">
        <w:rPr>
          <w:rFonts w:ascii="Verdana" w:hAnsi="Verdana"/>
          <w:sz w:val="20"/>
          <w:szCs w:val="20"/>
        </w:rPr>
        <w:t xml:space="preserve">Este encuentro fue organizado por UNICEF Comité Galicia con la colaboración de la Xunta de Galicia, en el marco del convenio firmado con la </w:t>
      </w:r>
      <w:r w:rsidR="00D86EA7" w:rsidRPr="00D86EA7">
        <w:rPr>
          <w:rFonts w:ascii="Verdana" w:hAnsi="Verdana"/>
          <w:sz w:val="20"/>
          <w:szCs w:val="20"/>
        </w:rPr>
        <w:t>Conselleria</w:t>
      </w:r>
      <w:r w:rsidRPr="00D86EA7">
        <w:rPr>
          <w:rFonts w:ascii="Verdana" w:hAnsi="Verdana"/>
          <w:sz w:val="20"/>
          <w:szCs w:val="20"/>
        </w:rPr>
        <w:t xml:space="preserve"> de Política Social y que tiene como fin promover la participación infantil y la iniciativa Ciudades Amigas de la Infancia en Galicia. </w:t>
      </w:r>
    </w:p>
    <w:p w:rsidR="00AC64DF" w:rsidRPr="00D86EA7" w:rsidRDefault="00AC64DF" w:rsidP="00D86EA7">
      <w:pPr>
        <w:pStyle w:val="normal00200028web0029"/>
        <w:spacing w:before="0" w:after="0" w:line="240" w:lineRule="auto"/>
        <w:jc w:val="both"/>
        <w:rPr>
          <w:rStyle w:val="normal00200028web0029char1"/>
          <w:rFonts w:ascii="Verdana" w:hAnsi="Verdana"/>
          <w:b/>
          <w:bCs/>
          <w:sz w:val="20"/>
          <w:szCs w:val="20"/>
        </w:rPr>
      </w:pPr>
    </w:p>
    <w:p w:rsidR="00403205" w:rsidRPr="00D86EA7" w:rsidRDefault="00403205" w:rsidP="00D86EA7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D86EA7">
        <w:rPr>
          <w:rFonts w:ascii="Verdana" w:hAnsi="Verdana"/>
          <w:b/>
          <w:bCs/>
          <w:sz w:val="20"/>
          <w:szCs w:val="20"/>
        </w:rPr>
        <w:t>Acerca de UNICEF</w:t>
      </w:r>
    </w:p>
    <w:p w:rsidR="00403205" w:rsidRPr="00D86EA7" w:rsidRDefault="00403205" w:rsidP="00D86EA7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403205" w:rsidRPr="00D86EA7" w:rsidRDefault="00403205" w:rsidP="00D86EA7">
      <w:pPr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D86EA7">
        <w:rPr>
          <w:rFonts w:ascii="Verdana" w:hAnsi="Verdana"/>
          <w:color w:val="000000"/>
          <w:sz w:val="20"/>
          <w:szCs w:val="20"/>
        </w:rPr>
        <w:t>UNICEF trabaja en algunos de los lugares más difíciles para llegar a los niños y niñas más desfavorecidos del mundo. En 190 países y territorios, trabajamos para cada niño, en todas partes, cada día, para construir un mundo mejor para todos.</w:t>
      </w:r>
    </w:p>
    <w:p w:rsidR="00403205" w:rsidRPr="00D86EA7" w:rsidRDefault="00403205" w:rsidP="00D86EA7">
      <w:pPr>
        <w:spacing w:after="0"/>
        <w:jc w:val="both"/>
        <w:rPr>
          <w:rFonts w:ascii="Verdana" w:hAnsi="Verdana"/>
          <w:color w:val="000000"/>
          <w:sz w:val="20"/>
          <w:szCs w:val="20"/>
        </w:rPr>
      </w:pPr>
    </w:p>
    <w:p w:rsidR="00403205" w:rsidRPr="00D86EA7" w:rsidRDefault="00403205" w:rsidP="00D86EA7">
      <w:pPr>
        <w:jc w:val="both"/>
        <w:rPr>
          <w:rFonts w:ascii="Verdana" w:hAnsi="Verdana" w:cs="Arial"/>
          <w:b/>
          <w:sz w:val="20"/>
          <w:szCs w:val="20"/>
        </w:rPr>
      </w:pPr>
      <w:r w:rsidRPr="00D86EA7">
        <w:rPr>
          <w:rFonts w:ascii="Verdana" w:hAnsi="Verdana" w:cs="Arial"/>
          <w:b/>
          <w:sz w:val="20"/>
          <w:szCs w:val="20"/>
        </w:rPr>
        <w:t>Sobre Ciudades Amigas de la Infancia</w:t>
      </w:r>
    </w:p>
    <w:p w:rsidR="00403205" w:rsidRPr="00D86EA7" w:rsidRDefault="00403205" w:rsidP="00D86EA7">
      <w:pPr>
        <w:jc w:val="both"/>
        <w:rPr>
          <w:rFonts w:ascii="Verdana" w:hAnsi="Verdana" w:cs="Arial"/>
          <w:bCs/>
          <w:sz w:val="20"/>
          <w:szCs w:val="20"/>
        </w:rPr>
      </w:pPr>
      <w:r w:rsidRPr="00D86EA7">
        <w:rPr>
          <w:rFonts w:ascii="Verdana" w:hAnsi="Verdana" w:cs="Arial"/>
          <w:bCs/>
          <w:sz w:val="20"/>
          <w:szCs w:val="20"/>
        </w:rPr>
        <w:t xml:space="preserve">La Iniciativa </w:t>
      </w:r>
      <w:hyperlink r:id="rId10" w:history="1">
        <w:r w:rsidRPr="00D86EA7">
          <w:rPr>
            <w:rStyle w:val="Hipervnculo"/>
            <w:rFonts w:ascii="Verdana" w:hAnsi="Verdana" w:cs="Arial"/>
            <w:bCs/>
            <w:sz w:val="20"/>
            <w:szCs w:val="20"/>
          </w:rPr>
          <w:t>Ciudades Amigas de la Infancia</w:t>
        </w:r>
      </w:hyperlink>
      <w:r w:rsidRPr="00D86EA7">
        <w:rPr>
          <w:rFonts w:ascii="Verdana" w:hAnsi="Verdana" w:cs="Arial"/>
          <w:bCs/>
          <w:sz w:val="20"/>
          <w:szCs w:val="20"/>
        </w:rPr>
        <w:t xml:space="preserve"> tiene como objetivo promover, junto con las Entidades Locales, que el bienestar de la infancia y la participación infantil y </w:t>
      </w:r>
      <w:r w:rsidRPr="00D86EA7">
        <w:rPr>
          <w:rFonts w:ascii="Verdana" w:hAnsi="Verdana" w:cs="Arial"/>
          <w:bCs/>
          <w:sz w:val="20"/>
          <w:szCs w:val="20"/>
        </w:rPr>
        <w:lastRenderedPageBreak/>
        <w:t xml:space="preserve">adolescente estén en el corazón de las políticas locales, con la finalidad de que los niños, niñas y adolescentes puedan ejercer sus derechos y alcanzar su pleno desarrollo. Esta es una iniciativa liderada por UNICEF España desde el año 2002 en alianza con el </w:t>
      </w:r>
      <w:hyperlink r:id="rId11" w:history="1">
        <w:r w:rsidRPr="00D86EA7">
          <w:rPr>
            <w:rStyle w:val="Hipervnculo"/>
            <w:rFonts w:ascii="Verdana" w:hAnsi="Verdana" w:cs="Arial"/>
            <w:bCs/>
            <w:sz w:val="20"/>
            <w:szCs w:val="20"/>
          </w:rPr>
          <w:t>Ministerio de Juventud e Infancia</w:t>
        </w:r>
      </w:hyperlink>
      <w:r w:rsidRPr="00D86EA7">
        <w:rPr>
          <w:rFonts w:ascii="Verdana" w:hAnsi="Verdana" w:cs="Arial"/>
          <w:bCs/>
          <w:sz w:val="20"/>
          <w:szCs w:val="20"/>
        </w:rPr>
        <w:t xml:space="preserve"> (a través de un convenio firmado en el 2004 con el entonces Ministerio de Sanidad y Consumo), la Federación </w:t>
      </w:r>
      <w:hyperlink r:id="rId12" w:history="1">
        <w:r w:rsidRPr="00D86EA7">
          <w:rPr>
            <w:rStyle w:val="Hipervnculo"/>
            <w:rFonts w:ascii="Verdana" w:hAnsi="Verdana" w:cs="Arial"/>
            <w:bCs/>
            <w:sz w:val="20"/>
            <w:szCs w:val="20"/>
          </w:rPr>
          <w:t>Española de Municipios y Provincias</w:t>
        </w:r>
      </w:hyperlink>
      <w:r w:rsidRPr="00D86EA7">
        <w:rPr>
          <w:rFonts w:ascii="Verdana" w:hAnsi="Verdana" w:cs="Arial"/>
          <w:bCs/>
          <w:sz w:val="20"/>
          <w:szCs w:val="20"/>
        </w:rPr>
        <w:t xml:space="preserve">, y el </w:t>
      </w:r>
      <w:hyperlink r:id="rId13" w:history="1">
        <w:r w:rsidRPr="00D86EA7">
          <w:rPr>
            <w:rStyle w:val="Hipervnculo"/>
            <w:rFonts w:ascii="Verdana" w:hAnsi="Verdana" w:cs="Arial"/>
            <w:bCs/>
            <w:sz w:val="20"/>
            <w:szCs w:val="20"/>
          </w:rPr>
          <w:t>Instituto Universitario de “Necesidades y Derechos de la Infancia y la Adolescencia</w:t>
        </w:r>
      </w:hyperlink>
      <w:r w:rsidRPr="00D86EA7">
        <w:rPr>
          <w:rFonts w:ascii="Verdana" w:hAnsi="Verdana" w:cs="Arial"/>
          <w:bCs/>
          <w:sz w:val="20"/>
          <w:szCs w:val="20"/>
        </w:rPr>
        <w:t>”,</w:t>
      </w:r>
    </w:p>
    <w:p w:rsidR="00403205" w:rsidRPr="00D86EA7" w:rsidRDefault="00403205" w:rsidP="00D86EA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403205" w:rsidRPr="00D86EA7" w:rsidRDefault="00403205" w:rsidP="00D86EA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D86EA7">
        <w:rPr>
          <w:rFonts w:ascii="Verdana" w:hAnsi="Verdana"/>
          <w:b/>
          <w:sz w:val="20"/>
          <w:szCs w:val="20"/>
        </w:rPr>
        <w:t xml:space="preserve">Para más información </w:t>
      </w:r>
    </w:p>
    <w:p w:rsidR="00403205" w:rsidRPr="00D86EA7" w:rsidRDefault="00403205" w:rsidP="00D86E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03205" w:rsidRPr="00D86EA7" w:rsidRDefault="00403205" w:rsidP="00D86E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86EA7">
        <w:rPr>
          <w:rFonts w:ascii="Verdana" w:hAnsi="Verdana"/>
          <w:sz w:val="20"/>
          <w:szCs w:val="20"/>
        </w:rPr>
        <w:t>Irene Marín</w:t>
      </w:r>
    </w:p>
    <w:p w:rsidR="00403205" w:rsidRPr="00D86EA7" w:rsidRDefault="00403205" w:rsidP="00D86E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86EA7">
        <w:rPr>
          <w:rFonts w:ascii="Verdana" w:hAnsi="Verdana"/>
          <w:sz w:val="20"/>
          <w:szCs w:val="20"/>
        </w:rPr>
        <w:t>UNICEF Comité Galicia, Tel: 660 920 679</w:t>
      </w:r>
    </w:p>
    <w:p w:rsidR="00403205" w:rsidRPr="00D86EA7" w:rsidRDefault="00403205" w:rsidP="00D86E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86EA7">
        <w:rPr>
          <w:rFonts w:ascii="Verdana" w:hAnsi="Verdana"/>
          <w:sz w:val="20"/>
          <w:szCs w:val="20"/>
        </w:rPr>
        <w:t xml:space="preserve">E-mails: </w:t>
      </w:r>
      <w:hyperlink r:id="rId14" w:history="1">
        <w:r w:rsidRPr="00D86EA7">
          <w:rPr>
            <w:rStyle w:val="Hipervnculo"/>
            <w:rFonts w:ascii="Verdana" w:hAnsi="Verdana"/>
            <w:sz w:val="20"/>
            <w:szCs w:val="20"/>
          </w:rPr>
          <w:t>imarin@unicef.es</w:t>
        </w:r>
      </w:hyperlink>
    </w:p>
    <w:p w:rsidR="00403205" w:rsidRPr="00D86EA7" w:rsidRDefault="00403205" w:rsidP="00D86EA7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</w:p>
    <w:p w:rsidR="00403205" w:rsidRPr="00D86EA7" w:rsidRDefault="00403205" w:rsidP="00D86EA7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D86EA7">
        <w:rPr>
          <w:rFonts w:ascii="Verdana" w:hAnsi="Verdana"/>
          <w:i/>
          <w:sz w:val="20"/>
          <w:szCs w:val="20"/>
        </w:rPr>
        <w:t xml:space="preserve">Para recursos audiovisuales, te suscribe al canal de </w:t>
      </w:r>
      <w:r w:rsidR="00D86EA7" w:rsidRPr="00D86EA7">
        <w:rPr>
          <w:rFonts w:ascii="Verdana" w:hAnsi="Verdana"/>
          <w:i/>
          <w:sz w:val="20"/>
          <w:szCs w:val="20"/>
        </w:rPr>
        <w:t>Telegram UNICEF</w:t>
      </w:r>
      <w:r w:rsidRPr="00D86EA7">
        <w:rPr>
          <w:rFonts w:ascii="Verdana" w:hAnsi="Verdana"/>
          <w:i/>
          <w:sz w:val="20"/>
          <w:szCs w:val="20"/>
        </w:rPr>
        <w:t xml:space="preserve"> España Multimedia</w:t>
      </w:r>
    </w:p>
    <w:p w:rsidR="00403205" w:rsidRPr="00D86EA7" w:rsidRDefault="00403205" w:rsidP="00D86EA7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</w:p>
    <w:p w:rsidR="00403205" w:rsidRPr="00D86EA7" w:rsidRDefault="00403205" w:rsidP="00D86EA7">
      <w:pPr>
        <w:spacing w:after="0" w:line="240" w:lineRule="auto"/>
        <w:jc w:val="both"/>
        <w:rPr>
          <w:i/>
        </w:rPr>
      </w:pPr>
      <w:r w:rsidRPr="00D86EA7">
        <w:rPr>
          <w:rFonts w:ascii="Verdana" w:hAnsi="Verdana"/>
          <w:i/>
          <w:sz w:val="20"/>
          <w:szCs w:val="20"/>
        </w:rPr>
        <w:t xml:space="preserve">Más información y recursos, en nuestra nueva </w:t>
      </w:r>
      <w:hyperlink r:id="rId15" w:history="1">
        <w:r w:rsidRPr="00D86EA7">
          <w:rPr>
            <w:rStyle w:val="Hipervnculo"/>
            <w:rFonts w:ascii="Verdana" w:hAnsi="Verdana"/>
            <w:i/>
            <w:sz w:val="20"/>
            <w:szCs w:val="20"/>
          </w:rPr>
          <w:t>sala de prensa</w:t>
        </w:r>
      </w:hyperlink>
    </w:p>
    <w:p w:rsidR="00403205" w:rsidRPr="00D86EA7" w:rsidRDefault="00403205" w:rsidP="00D86E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03205" w:rsidRPr="00D86EA7" w:rsidRDefault="00162786" w:rsidP="00D86E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hyperlink r:id="rId16" w:history="1">
        <w:r w:rsidR="00403205" w:rsidRPr="00D86EA7">
          <w:rPr>
            <w:rStyle w:val="Hipervnculo"/>
            <w:rFonts w:ascii="Verdana" w:hAnsi="Verdana"/>
            <w:sz w:val="20"/>
            <w:szCs w:val="20"/>
          </w:rPr>
          <w:t>www.unicef.es</w:t>
        </w:r>
      </w:hyperlink>
    </w:p>
    <w:p w:rsidR="00403205" w:rsidRPr="00D86EA7" w:rsidRDefault="00403205" w:rsidP="00D86EA7">
      <w:pPr>
        <w:jc w:val="both"/>
      </w:pPr>
      <w:r w:rsidRPr="00D86EA7">
        <w:rPr>
          <w:rFonts w:ascii="Verdana" w:hAnsi="Verdana"/>
          <w:sz w:val="20"/>
          <w:szCs w:val="20"/>
        </w:rPr>
        <w:t xml:space="preserve">Síguenos en </w:t>
      </w:r>
      <w:hyperlink r:id="rId17" w:history="1">
        <w:r w:rsidRPr="00D86EA7">
          <w:rPr>
            <w:rStyle w:val="Hipervnculo"/>
            <w:rFonts w:ascii="Verdana" w:hAnsi="Verdana"/>
            <w:sz w:val="20"/>
            <w:szCs w:val="20"/>
          </w:rPr>
          <w:t>Facebook</w:t>
        </w:r>
      </w:hyperlink>
      <w:r w:rsidRPr="00D86EA7">
        <w:rPr>
          <w:rFonts w:ascii="Verdana" w:hAnsi="Verdana"/>
          <w:sz w:val="20"/>
          <w:szCs w:val="20"/>
        </w:rPr>
        <w:t xml:space="preserve">  </w:t>
      </w:r>
      <w:hyperlink r:id="rId18" w:anchor="!/unicef_es" w:history="1">
        <w:r w:rsidRPr="00D86EA7">
          <w:rPr>
            <w:rStyle w:val="Hipervnculo"/>
            <w:rFonts w:ascii="Verdana" w:hAnsi="Verdana"/>
            <w:sz w:val="20"/>
            <w:szCs w:val="20"/>
          </w:rPr>
          <w:t>Twitter</w:t>
        </w:r>
      </w:hyperlink>
      <w:r w:rsidRPr="00D86EA7">
        <w:rPr>
          <w:rFonts w:ascii="Verdana" w:hAnsi="Verdana"/>
          <w:sz w:val="20"/>
          <w:szCs w:val="20"/>
        </w:rPr>
        <w:t xml:space="preserve"> </w:t>
      </w:r>
      <w:hyperlink r:id="rId19" w:history="1">
        <w:r w:rsidRPr="00D86EA7">
          <w:rPr>
            <w:rStyle w:val="Hipervnculo"/>
            <w:rFonts w:ascii="Verdana" w:hAnsi="Verdana"/>
            <w:sz w:val="20"/>
            <w:szCs w:val="20"/>
          </w:rPr>
          <w:t>Youtube</w:t>
        </w:r>
      </w:hyperlink>
      <w:r w:rsidRPr="00D86EA7">
        <w:rPr>
          <w:rFonts w:ascii="Verdana" w:hAnsi="Verdana"/>
          <w:sz w:val="20"/>
          <w:szCs w:val="20"/>
        </w:rPr>
        <w:t xml:space="preserve"> </w:t>
      </w:r>
      <w:hyperlink r:id="rId20" w:history="1">
        <w:r w:rsidRPr="00D86EA7">
          <w:rPr>
            <w:rStyle w:val="Hipervnculo"/>
            <w:rFonts w:ascii="Verdana" w:hAnsi="Verdana"/>
            <w:sz w:val="20"/>
            <w:szCs w:val="20"/>
          </w:rPr>
          <w:t>Instagram</w:t>
        </w:r>
      </w:hyperlink>
      <w:r w:rsidRPr="00D86EA7">
        <w:rPr>
          <w:rFonts w:ascii="Verdana" w:hAnsi="Verdana"/>
          <w:sz w:val="20"/>
          <w:szCs w:val="20"/>
        </w:rPr>
        <w:t xml:space="preserve"> </w:t>
      </w:r>
      <w:hyperlink r:id="rId21" w:history="1">
        <w:r w:rsidRPr="00D86EA7">
          <w:rPr>
            <w:rStyle w:val="Hipervnculo"/>
            <w:rFonts w:ascii="Verdana" w:hAnsi="Verdana"/>
            <w:sz w:val="20"/>
            <w:szCs w:val="20"/>
          </w:rPr>
          <w:t>Linkedin</w:t>
        </w:r>
      </w:hyperlink>
    </w:p>
    <w:p w:rsidR="00AC64DF" w:rsidRPr="00D86EA7" w:rsidRDefault="00AC64DF" w:rsidP="00D86EA7">
      <w:pPr>
        <w:pStyle w:val="Normal1"/>
        <w:jc w:val="both"/>
        <w:rPr>
          <w:color w:val="000000"/>
        </w:rPr>
      </w:pPr>
    </w:p>
    <w:sectPr w:rsidR="00AC64DF" w:rsidRPr="00D86EA7" w:rsidSect="00DD4FD5">
      <w:headerReference w:type="default" r:id="rId22"/>
      <w:pgSz w:w="11906" w:h="16838"/>
      <w:pgMar w:top="2268" w:right="1701" w:bottom="1134" w:left="1701" w:header="284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786" w:rsidRDefault="00162786" w:rsidP="00A33A50">
      <w:pPr>
        <w:spacing w:after="0" w:line="240" w:lineRule="auto"/>
      </w:pPr>
      <w:r>
        <w:separator/>
      </w:r>
    </w:p>
  </w:endnote>
  <w:endnote w:type="continuationSeparator" w:id="0">
    <w:p w:rsidR="00162786" w:rsidRDefault="00162786" w:rsidP="00A3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786" w:rsidRDefault="00162786" w:rsidP="00A33A50">
      <w:pPr>
        <w:spacing w:after="0" w:line="240" w:lineRule="auto"/>
      </w:pPr>
      <w:r>
        <w:separator/>
      </w:r>
    </w:p>
  </w:footnote>
  <w:footnote w:type="continuationSeparator" w:id="0">
    <w:p w:rsidR="00162786" w:rsidRDefault="00162786" w:rsidP="00A3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1BF" w:rsidRDefault="004B5185" w:rsidP="004B5185">
    <w:pPr>
      <w:pStyle w:val="Encabezado"/>
    </w:pPr>
    <w:r w:rsidRPr="004B5185">
      <w:rPr>
        <w:noProof/>
      </w:rPr>
      <w:drawing>
        <wp:anchor distT="0" distB="0" distL="114300" distR="114300" simplePos="0" relativeHeight="251661312" behindDoc="0" locked="0" layoutInCell="1" allowOverlap="1" wp14:anchorId="2AEE7439" wp14:editId="707001F9">
          <wp:simplePos x="0" y="0"/>
          <wp:positionH relativeFrom="column">
            <wp:posOffset>2888615</wp:posOffset>
          </wp:positionH>
          <wp:positionV relativeFrom="paragraph">
            <wp:posOffset>53975</wp:posOffset>
          </wp:positionV>
          <wp:extent cx="3189605" cy="569595"/>
          <wp:effectExtent l="0" t="0" r="0" b="190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rueba_N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9605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518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9D109" wp14:editId="1A5ED5F1">
              <wp:simplePos x="0" y="0"/>
              <wp:positionH relativeFrom="column">
                <wp:posOffset>-616585</wp:posOffset>
              </wp:positionH>
              <wp:positionV relativeFrom="paragraph">
                <wp:posOffset>267335</wp:posOffset>
              </wp:positionV>
              <wp:extent cx="1799590" cy="236855"/>
              <wp:effectExtent l="0" t="0" r="3810" b="1714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B5185" w:rsidRPr="00DD4FD5" w:rsidRDefault="004B5185" w:rsidP="004B5185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4FD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UNICEF Comité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Galicia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9D10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48.55pt;margin-top:21.05pt;width:141.7pt;height:1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" filled="f" stroked="f">
              <v:textbox inset="0,0,0,0">
                <w:txbxContent>
                  <w:p w:rsidR="004B5185" w:rsidRPr="00DD4FD5" w:rsidRDefault="004B5185" w:rsidP="004B5185">
                    <w:pP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DD4FD5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UNICEF Comité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Galicia</w:t>
                    </w:r>
                  </w:p>
                </w:txbxContent>
              </v:textbox>
            </v:shape>
          </w:pict>
        </mc:Fallback>
      </mc:AlternateContent>
    </w:r>
    <w:r w:rsidRPr="004B51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54F720" wp14:editId="1D7C3571">
              <wp:simplePos x="0" y="0"/>
              <wp:positionH relativeFrom="page">
                <wp:posOffset>3810</wp:posOffset>
              </wp:positionH>
              <wp:positionV relativeFrom="margin">
                <wp:posOffset>-1444625</wp:posOffset>
              </wp:positionV>
              <wp:extent cx="7560000" cy="1080000"/>
              <wp:effectExtent l="0" t="0" r="3175" b="635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800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35A3FB8" id="Rectángulo 4" o:spid="_x0000_s1026" style="position:absolute;margin-left:.3pt;margin-top:-113.75pt;width:595.3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" fillcolor="#00b0f0" stroked="f" strokeweight="2pt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124E"/>
    <w:multiLevelType w:val="hybridMultilevel"/>
    <w:tmpl w:val="FE1E6A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257B1"/>
    <w:multiLevelType w:val="hybridMultilevel"/>
    <w:tmpl w:val="9F949616"/>
    <w:lvl w:ilvl="0" w:tplc="3496BE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2271"/>
    <w:multiLevelType w:val="hybridMultilevel"/>
    <w:tmpl w:val="D7BCC1CE"/>
    <w:lvl w:ilvl="0" w:tplc="8F262D74">
      <w:start w:val="1"/>
      <w:numFmt w:val="decimal"/>
      <w:pStyle w:val="DUCIheading1"/>
      <w:lvlText w:val="%1."/>
      <w:lvlJc w:val="left"/>
      <w:pPr>
        <w:tabs>
          <w:tab w:val="num" w:pos="360"/>
        </w:tabs>
        <w:ind w:left="36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-6717"/>
        </w:tabs>
        <w:ind w:left="-6717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-5997"/>
        </w:tabs>
        <w:ind w:left="-5997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-5277"/>
        </w:tabs>
        <w:ind w:left="-5277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-4557"/>
        </w:tabs>
        <w:ind w:left="-4557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-3837"/>
        </w:tabs>
        <w:ind w:left="-3837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-3117"/>
        </w:tabs>
        <w:ind w:left="-3117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-2397"/>
        </w:tabs>
        <w:ind w:left="-2397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-1677"/>
        </w:tabs>
        <w:ind w:left="-1677" w:hanging="180"/>
      </w:pPr>
    </w:lvl>
  </w:abstractNum>
  <w:abstractNum w:abstractNumId="3" w15:restartNumberingAfterBreak="0">
    <w:nsid w:val="0DE367CC"/>
    <w:multiLevelType w:val="hybridMultilevel"/>
    <w:tmpl w:val="95E4C8F8"/>
    <w:lvl w:ilvl="0" w:tplc="ED8460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03DE9"/>
    <w:multiLevelType w:val="hybridMultilevel"/>
    <w:tmpl w:val="B1906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D64E0"/>
    <w:multiLevelType w:val="hybridMultilevel"/>
    <w:tmpl w:val="5F4AF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C508F"/>
    <w:multiLevelType w:val="hybridMultilevel"/>
    <w:tmpl w:val="748A55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042BF"/>
    <w:multiLevelType w:val="hybridMultilevel"/>
    <w:tmpl w:val="BCC444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0386F"/>
    <w:multiLevelType w:val="hybridMultilevel"/>
    <w:tmpl w:val="54F80A78"/>
    <w:lvl w:ilvl="0" w:tplc="FE583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A5D5B"/>
    <w:multiLevelType w:val="hybridMultilevel"/>
    <w:tmpl w:val="8FAC1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A672A"/>
    <w:multiLevelType w:val="hybridMultilevel"/>
    <w:tmpl w:val="2D324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505F6"/>
    <w:multiLevelType w:val="hybridMultilevel"/>
    <w:tmpl w:val="C4B2740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75033"/>
    <w:multiLevelType w:val="hybridMultilevel"/>
    <w:tmpl w:val="00784C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C6521"/>
    <w:multiLevelType w:val="hybridMultilevel"/>
    <w:tmpl w:val="BB761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C2889"/>
    <w:multiLevelType w:val="hybridMultilevel"/>
    <w:tmpl w:val="467A3E5E"/>
    <w:lvl w:ilvl="0" w:tplc="C8422C3A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70F41"/>
    <w:multiLevelType w:val="hybridMultilevel"/>
    <w:tmpl w:val="CAA49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14624"/>
    <w:multiLevelType w:val="hybridMultilevel"/>
    <w:tmpl w:val="1AA6DD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0565D"/>
    <w:multiLevelType w:val="hybridMultilevel"/>
    <w:tmpl w:val="D53CD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70648"/>
    <w:multiLevelType w:val="hybridMultilevel"/>
    <w:tmpl w:val="35D0D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85299"/>
    <w:multiLevelType w:val="hybridMultilevel"/>
    <w:tmpl w:val="EBCC9B02"/>
    <w:lvl w:ilvl="0" w:tplc="0C0A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54E6307"/>
    <w:multiLevelType w:val="multilevel"/>
    <w:tmpl w:val="BC2C7C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C83D9F"/>
    <w:multiLevelType w:val="hybridMultilevel"/>
    <w:tmpl w:val="73D4F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445DD"/>
    <w:multiLevelType w:val="hybridMultilevel"/>
    <w:tmpl w:val="8E2E1100"/>
    <w:lvl w:ilvl="0" w:tplc="9DA67100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2647E"/>
    <w:multiLevelType w:val="hybridMultilevel"/>
    <w:tmpl w:val="DEF27CFC"/>
    <w:lvl w:ilvl="0" w:tplc="0C0A000D">
      <w:start w:val="1"/>
      <w:numFmt w:val="bullet"/>
      <w:lvlText w:val=""/>
      <w:lvlJc w:val="left"/>
      <w:pPr>
        <w:ind w:left="571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2"/>
  </w:num>
  <w:num w:numId="4">
    <w:abstractNumId w:val="6"/>
  </w:num>
  <w:num w:numId="5">
    <w:abstractNumId w:val="1"/>
  </w:num>
  <w:num w:numId="6">
    <w:abstractNumId w:val="14"/>
  </w:num>
  <w:num w:numId="7">
    <w:abstractNumId w:val="21"/>
  </w:num>
  <w:num w:numId="8">
    <w:abstractNumId w:val="3"/>
  </w:num>
  <w:num w:numId="9">
    <w:abstractNumId w:val="7"/>
  </w:num>
  <w:num w:numId="10">
    <w:abstractNumId w:val="11"/>
  </w:num>
  <w:num w:numId="11">
    <w:abstractNumId w:val="16"/>
  </w:num>
  <w:num w:numId="12">
    <w:abstractNumId w:val="18"/>
  </w:num>
  <w:num w:numId="13">
    <w:abstractNumId w:val="20"/>
  </w:num>
  <w:num w:numId="14">
    <w:abstractNumId w:val="17"/>
  </w:num>
  <w:num w:numId="15">
    <w:abstractNumId w:val="0"/>
  </w:num>
  <w:num w:numId="16">
    <w:abstractNumId w:val="8"/>
  </w:num>
  <w:num w:numId="17">
    <w:abstractNumId w:val="4"/>
  </w:num>
  <w:num w:numId="18">
    <w:abstractNumId w:val="10"/>
  </w:num>
  <w:num w:numId="19">
    <w:abstractNumId w:val="5"/>
  </w:num>
  <w:num w:numId="20">
    <w:abstractNumId w:val="24"/>
  </w:num>
  <w:num w:numId="21">
    <w:abstractNumId w:val="22"/>
  </w:num>
  <w:num w:numId="22">
    <w:abstractNumId w:val="19"/>
  </w:num>
  <w:num w:numId="23">
    <w:abstractNumId w:val="9"/>
  </w:num>
  <w:num w:numId="24">
    <w:abstractNumId w:val="15"/>
  </w:num>
  <w:num w:numId="25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F1"/>
    <w:rsid w:val="000005E1"/>
    <w:rsid w:val="00015D5B"/>
    <w:rsid w:val="0002228E"/>
    <w:rsid w:val="00024C06"/>
    <w:rsid w:val="00034DE0"/>
    <w:rsid w:val="00036F6B"/>
    <w:rsid w:val="00037F1D"/>
    <w:rsid w:val="00041176"/>
    <w:rsid w:val="000415BF"/>
    <w:rsid w:val="0004644E"/>
    <w:rsid w:val="00053B04"/>
    <w:rsid w:val="00053F51"/>
    <w:rsid w:val="00054119"/>
    <w:rsid w:val="00057CD6"/>
    <w:rsid w:val="00065B99"/>
    <w:rsid w:val="00067EA1"/>
    <w:rsid w:val="00071DDE"/>
    <w:rsid w:val="00071F1A"/>
    <w:rsid w:val="0007723F"/>
    <w:rsid w:val="0008139C"/>
    <w:rsid w:val="0008391E"/>
    <w:rsid w:val="00083ACF"/>
    <w:rsid w:val="00084B45"/>
    <w:rsid w:val="0009614C"/>
    <w:rsid w:val="000C2782"/>
    <w:rsid w:val="000C2CB1"/>
    <w:rsid w:val="000C3281"/>
    <w:rsid w:val="000C60BB"/>
    <w:rsid w:val="000F7913"/>
    <w:rsid w:val="00100BC1"/>
    <w:rsid w:val="00102209"/>
    <w:rsid w:val="00103293"/>
    <w:rsid w:val="00111C78"/>
    <w:rsid w:val="00115204"/>
    <w:rsid w:val="00116B65"/>
    <w:rsid w:val="001234A0"/>
    <w:rsid w:val="001301C0"/>
    <w:rsid w:val="00130B31"/>
    <w:rsid w:val="00132538"/>
    <w:rsid w:val="00133DCA"/>
    <w:rsid w:val="001346DF"/>
    <w:rsid w:val="00137D68"/>
    <w:rsid w:val="00142DD2"/>
    <w:rsid w:val="00147CEA"/>
    <w:rsid w:val="00162786"/>
    <w:rsid w:val="0016646C"/>
    <w:rsid w:val="00167224"/>
    <w:rsid w:val="00170EB2"/>
    <w:rsid w:val="001713BF"/>
    <w:rsid w:val="001802CA"/>
    <w:rsid w:val="00180371"/>
    <w:rsid w:val="00181988"/>
    <w:rsid w:val="00181D64"/>
    <w:rsid w:val="00183F0B"/>
    <w:rsid w:val="00186634"/>
    <w:rsid w:val="001877AC"/>
    <w:rsid w:val="001938A8"/>
    <w:rsid w:val="00194B41"/>
    <w:rsid w:val="001A2F13"/>
    <w:rsid w:val="001A367C"/>
    <w:rsid w:val="001A632F"/>
    <w:rsid w:val="001A781A"/>
    <w:rsid w:val="001C1E05"/>
    <w:rsid w:val="001C5D8A"/>
    <w:rsid w:val="001C7C47"/>
    <w:rsid w:val="001D3F73"/>
    <w:rsid w:val="001D5BD9"/>
    <w:rsid w:val="001E5FA5"/>
    <w:rsid w:val="001F280C"/>
    <w:rsid w:val="001F293B"/>
    <w:rsid w:val="001F340C"/>
    <w:rsid w:val="001F59BB"/>
    <w:rsid w:val="0020068B"/>
    <w:rsid w:val="00210155"/>
    <w:rsid w:val="002274D3"/>
    <w:rsid w:val="00237A2E"/>
    <w:rsid w:val="00243576"/>
    <w:rsid w:val="00246610"/>
    <w:rsid w:val="002515A0"/>
    <w:rsid w:val="002523B2"/>
    <w:rsid w:val="0025383D"/>
    <w:rsid w:val="002541B3"/>
    <w:rsid w:val="00255971"/>
    <w:rsid w:val="00257E98"/>
    <w:rsid w:val="00271242"/>
    <w:rsid w:val="00271BDB"/>
    <w:rsid w:val="00272083"/>
    <w:rsid w:val="0028747A"/>
    <w:rsid w:val="00293E12"/>
    <w:rsid w:val="002A314F"/>
    <w:rsid w:val="002B25E6"/>
    <w:rsid w:val="002C389A"/>
    <w:rsid w:val="002C5C1D"/>
    <w:rsid w:val="002C7292"/>
    <w:rsid w:val="002D6A16"/>
    <w:rsid w:val="002E34CE"/>
    <w:rsid w:val="002E5504"/>
    <w:rsid w:val="002E59FE"/>
    <w:rsid w:val="00300E51"/>
    <w:rsid w:val="003023D8"/>
    <w:rsid w:val="00304FB0"/>
    <w:rsid w:val="00323096"/>
    <w:rsid w:val="003231EC"/>
    <w:rsid w:val="0033296E"/>
    <w:rsid w:val="0034206C"/>
    <w:rsid w:val="0034329A"/>
    <w:rsid w:val="00351DCB"/>
    <w:rsid w:val="00357535"/>
    <w:rsid w:val="00357886"/>
    <w:rsid w:val="00357DB7"/>
    <w:rsid w:val="00363E3D"/>
    <w:rsid w:val="00370E8E"/>
    <w:rsid w:val="0037281E"/>
    <w:rsid w:val="00374B7F"/>
    <w:rsid w:val="003756E0"/>
    <w:rsid w:val="00385580"/>
    <w:rsid w:val="00386ED7"/>
    <w:rsid w:val="00397701"/>
    <w:rsid w:val="00397D34"/>
    <w:rsid w:val="003B0F3B"/>
    <w:rsid w:val="003B710D"/>
    <w:rsid w:val="003C14F1"/>
    <w:rsid w:val="003C7F8D"/>
    <w:rsid w:val="003D2F19"/>
    <w:rsid w:val="003D5417"/>
    <w:rsid w:val="003D7D52"/>
    <w:rsid w:val="003E17A0"/>
    <w:rsid w:val="003E3947"/>
    <w:rsid w:val="003F70C6"/>
    <w:rsid w:val="00403205"/>
    <w:rsid w:val="00403305"/>
    <w:rsid w:val="0040383F"/>
    <w:rsid w:val="004067DB"/>
    <w:rsid w:val="00413174"/>
    <w:rsid w:val="00413528"/>
    <w:rsid w:val="0042252A"/>
    <w:rsid w:val="00426214"/>
    <w:rsid w:val="00427BC6"/>
    <w:rsid w:val="00433853"/>
    <w:rsid w:val="0044329A"/>
    <w:rsid w:val="004444BE"/>
    <w:rsid w:val="00444FC4"/>
    <w:rsid w:val="00455E3A"/>
    <w:rsid w:val="00460E4C"/>
    <w:rsid w:val="00461ACD"/>
    <w:rsid w:val="004673EE"/>
    <w:rsid w:val="00477B6F"/>
    <w:rsid w:val="00481011"/>
    <w:rsid w:val="00483278"/>
    <w:rsid w:val="004871E3"/>
    <w:rsid w:val="00490627"/>
    <w:rsid w:val="004A761C"/>
    <w:rsid w:val="004B3D18"/>
    <w:rsid w:val="004B5185"/>
    <w:rsid w:val="004B7962"/>
    <w:rsid w:val="004B7AEC"/>
    <w:rsid w:val="004C0F8D"/>
    <w:rsid w:val="004C5DA4"/>
    <w:rsid w:val="004D7C59"/>
    <w:rsid w:val="004E2916"/>
    <w:rsid w:val="004E3D4B"/>
    <w:rsid w:val="004E5435"/>
    <w:rsid w:val="004E5D0F"/>
    <w:rsid w:val="004F124F"/>
    <w:rsid w:val="00502189"/>
    <w:rsid w:val="0051120B"/>
    <w:rsid w:val="00511990"/>
    <w:rsid w:val="005134BE"/>
    <w:rsid w:val="00517477"/>
    <w:rsid w:val="00520685"/>
    <w:rsid w:val="00523C18"/>
    <w:rsid w:val="00530011"/>
    <w:rsid w:val="00530ED5"/>
    <w:rsid w:val="005318B2"/>
    <w:rsid w:val="00542372"/>
    <w:rsid w:val="00545398"/>
    <w:rsid w:val="005528BF"/>
    <w:rsid w:val="00555DC0"/>
    <w:rsid w:val="00556139"/>
    <w:rsid w:val="0055650A"/>
    <w:rsid w:val="00561E09"/>
    <w:rsid w:val="00577048"/>
    <w:rsid w:val="00583790"/>
    <w:rsid w:val="00584BDA"/>
    <w:rsid w:val="00597077"/>
    <w:rsid w:val="005A5BDE"/>
    <w:rsid w:val="005A769B"/>
    <w:rsid w:val="005B2317"/>
    <w:rsid w:val="005B7D0C"/>
    <w:rsid w:val="005C3689"/>
    <w:rsid w:val="005C3ACC"/>
    <w:rsid w:val="005C4946"/>
    <w:rsid w:val="005D0618"/>
    <w:rsid w:val="005E5338"/>
    <w:rsid w:val="005F0869"/>
    <w:rsid w:val="005F4DB5"/>
    <w:rsid w:val="00610267"/>
    <w:rsid w:val="00632A78"/>
    <w:rsid w:val="00634B68"/>
    <w:rsid w:val="006368DD"/>
    <w:rsid w:val="00647565"/>
    <w:rsid w:val="00655A73"/>
    <w:rsid w:val="00663581"/>
    <w:rsid w:val="00672DDA"/>
    <w:rsid w:val="0067356F"/>
    <w:rsid w:val="00674007"/>
    <w:rsid w:val="00681F00"/>
    <w:rsid w:val="00683240"/>
    <w:rsid w:val="00685699"/>
    <w:rsid w:val="006A0B71"/>
    <w:rsid w:val="006D7010"/>
    <w:rsid w:val="006E3CE2"/>
    <w:rsid w:val="006E5CB6"/>
    <w:rsid w:val="006E7736"/>
    <w:rsid w:val="006F032A"/>
    <w:rsid w:val="007047EE"/>
    <w:rsid w:val="0071302B"/>
    <w:rsid w:val="00734AA4"/>
    <w:rsid w:val="00737460"/>
    <w:rsid w:val="00737914"/>
    <w:rsid w:val="00740798"/>
    <w:rsid w:val="00741654"/>
    <w:rsid w:val="00745FA4"/>
    <w:rsid w:val="00746A0C"/>
    <w:rsid w:val="00747DC9"/>
    <w:rsid w:val="00751A0D"/>
    <w:rsid w:val="007523BE"/>
    <w:rsid w:val="007537A9"/>
    <w:rsid w:val="007570F3"/>
    <w:rsid w:val="00760662"/>
    <w:rsid w:val="00760DAF"/>
    <w:rsid w:val="00764804"/>
    <w:rsid w:val="00767E32"/>
    <w:rsid w:val="007754BF"/>
    <w:rsid w:val="00781D88"/>
    <w:rsid w:val="007855AD"/>
    <w:rsid w:val="007879A4"/>
    <w:rsid w:val="007904B3"/>
    <w:rsid w:val="00795624"/>
    <w:rsid w:val="007A0038"/>
    <w:rsid w:val="007A3C05"/>
    <w:rsid w:val="007A4810"/>
    <w:rsid w:val="007A75F0"/>
    <w:rsid w:val="007B0CF6"/>
    <w:rsid w:val="007B45FE"/>
    <w:rsid w:val="007C26D8"/>
    <w:rsid w:val="007C2D34"/>
    <w:rsid w:val="007D6E06"/>
    <w:rsid w:val="007E0A87"/>
    <w:rsid w:val="007E1443"/>
    <w:rsid w:val="007E630A"/>
    <w:rsid w:val="007E6A08"/>
    <w:rsid w:val="007F0B07"/>
    <w:rsid w:val="007F2EEA"/>
    <w:rsid w:val="00814E12"/>
    <w:rsid w:val="00822C53"/>
    <w:rsid w:val="00823B40"/>
    <w:rsid w:val="00833068"/>
    <w:rsid w:val="00860705"/>
    <w:rsid w:val="00862F1A"/>
    <w:rsid w:val="008661B5"/>
    <w:rsid w:val="00870D15"/>
    <w:rsid w:val="00882203"/>
    <w:rsid w:val="008909EC"/>
    <w:rsid w:val="008A2CB5"/>
    <w:rsid w:val="008A44DD"/>
    <w:rsid w:val="008B1299"/>
    <w:rsid w:val="008B3D95"/>
    <w:rsid w:val="008B6DBE"/>
    <w:rsid w:val="008D1B16"/>
    <w:rsid w:val="008D72C6"/>
    <w:rsid w:val="008E02EE"/>
    <w:rsid w:val="008E0448"/>
    <w:rsid w:val="008E4370"/>
    <w:rsid w:val="008E67F7"/>
    <w:rsid w:val="008E76FC"/>
    <w:rsid w:val="008E7CB9"/>
    <w:rsid w:val="008F7E84"/>
    <w:rsid w:val="0091234D"/>
    <w:rsid w:val="00912A64"/>
    <w:rsid w:val="0091538F"/>
    <w:rsid w:val="00917251"/>
    <w:rsid w:val="00930276"/>
    <w:rsid w:val="00945943"/>
    <w:rsid w:val="0096040E"/>
    <w:rsid w:val="009632A7"/>
    <w:rsid w:val="00965E52"/>
    <w:rsid w:val="00967145"/>
    <w:rsid w:val="00993D60"/>
    <w:rsid w:val="00995BAD"/>
    <w:rsid w:val="009B37F5"/>
    <w:rsid w:val="009B40F4"/>
    <w:rsid w:val="009D34B7"/>
    <w:rsid w:val="009E76D8"/>
    <w:rsid w:val="009F0B30"/>
    <w:rsid w:val="00A000A4"/>
    <w:rsid w:val="00A0766A"/>
    <w:rsid w:val="00A100D2"/>
    <w:rsid w:val="00A12095"/>
    <w:rsid w:val="00A150AA"/>
    <w:rsid w:val="00A16579"/>
    <w:rsid w:val="00A20D0E"/>
    <w:rsid w:val="00A22ACF"/>
    <w:rsid w:val="00A27582"/>
    <w:rsid w:val="00A33A50"/>
    <w:rsid w:val="00A42679"/>
    <w:rsid w:val="00A8298E"/>
    <w:rsid w:val="00A92FB6"/>
    <w:rsid w:val="00A953E4"/>
    <w:rsid w:val="00A96344"/>
    <w:rsid w:val="00A971BB"/>
    <w:rsid w:val="00AA0073"/>
    <w:rsid w:val="00AA237E"/>
    <w:rsid w:val="00AC1E06"/>
    <w:rsid w:val="00AC2DD6"/>
    <w:rsid w:val="00AC4C2C"/>
    <w:rsid w:val="00AC619C"/>
    <w:rsid w:val="00AC64DF"/>
    <w:rsid w:val="00AD6094"/>
    <w:rsid w:val="00AE3812"/>
    <w:rsid w:val="00AE4318"/>
    <w:rsid w:val="00AF1CAC"/>
    <w:rsid w:val="00AF1E03"/>
    <w:rsid w:val="00AF4385"/>
    <w:rsid w:val="00AF4E00"/>
    <w:rsid w:val="00AF5310"/>
    <w:rsid w:val="00B100BF"/>
    <w:rsid w:val="00B137C5"/>
    <w:rsid w:val="00B14AD2"/>
    <w:rsid w:val="00B23444"/>
    <w:rsid w:val="00B24DAA"/>
    <w:rsid w:val="00B25337"/>
    <w:rsid w:val="00B2775C"/>
    <w:rsid w:val="00B41A33"/>
    <w:rsid w:val="00B64DE0"/>
    <w:rsid w:val="00B666C9"/>
    <w:rsid w:val="00B6736C"/>
    <w:rsid w:val="00B90262"/>
    <w:rsid w:val="00B91F22"/>
    <w:rsid w:val="00B9447C"/>
    <w:rsid w:val="00B94EC3"/>
    <w:rsid w:val="00B95A79"/>
    <w:rsid w:val="00BA00E9"/>
    <w:rsid w:val="00BA0BB8"/>
    <w:rsid w:val="00BA7B44"/>
    <w:rsid w:val="00BB3230"/>
    <w:rsid w:val="00BC02BA"/>
    <w:rsid w:val="00BD2375"/>
    <w:rsid w:val="00BD56E1"/>
    <w:rsid w:val="00BE7E33"/>
    <w:rsid w:val="00BF6E47"/>
    <w:rsid w:val="00C05BCF"/>
    <w:rsid w:val="00C106CD"/>
    <w:rsid w:val="00C1232D"/>
    <w:rsid w:val="00C16B44"/>
    <w:rsid w:val="00C17E69"/>
    <w:rsid w:val="00C2462A"/>
    <w:rsid w:val="00C26009"/>
    <w:rsid w:val="00C54576"/>
    <w:rsid w:val="00C6213A"/>
    <w:rsid w:val="00C653EA"/>
    <w:rsid w:val="00C93DA7"/>
    <w:rsid w:val="00C971F6"/>
    <w:rsid w:val="00CA67A2"/>
    <w:rsid w:val="00CB3683"/>
    <w:rsid w:val="00CB3849"/>
    <w:rsid w:val="00CC0EDE"/>
    <w:rsid w:val="00CD0907"/>
    <w:rsid w:val="00CD4331"/>
    <w:rsid w:val="00CE7313"/>
    <w:rsid w:val="00CE7C1C"/>
    <w:rsid w:val="00CF1AA4"/>
    <w:rsid w:val="00CF7419"/>
    <w:rsid w:val="00D01A33"/>
    <w:rsid w:val="00D01D05"/>
    <w:rsid w:val="00D10D49"/>
    <w:rsid w:val="00D12197"/>
    <w:rsid w:val="00D13D0F"/>
    <w:rsid w:val="00D20557"/>
    <w:rsid w:val="00D27257"/>
    <w:rsid w:val="00D325D0"/>
    <w:rsid w:val="00D329CD"/>
    <w:rsid w:val="00D341BF"/>
    <w:rsid w:val="00D45602"/>
    <w:rsid w:val="00D50246"/>
    <w:rsid w:val="00D51077"/>
    <w:rsid w:val="00D5282C"/>
    <w:rsid w:val="00D61349"/>
    <w:rsid w:val="00D70B45"/>
    <w:rsid w:val="00D710A2"/>
    <w:rsid w:val="00D8002C"/>
    <w:rsid w:val="00D86EA7"/>
    <w:rsid w:val="00D9197E"/>
    <w:rsid w:val="00DA5B1C"/>
    <w:rsid w:val="00DB0CDB"/>
    <w:rsid w:val="00DB2B10"/>
    <w:rsid w:val="00DB65AF"/>
    <w:rsid w:val="00DB6ABC"/>
    <w:rsid w:val="00DB6D46"/>
    <w:rsid w:val="00DC1A0D"/>
    <w:rsid w:val="00DD23BB"/>
    <w:rsid w:val="00DD4FD5"/>
    <w:rsid w:val="00DD7620"/>
    <w:rsid w:val="00DE3B48"/>
    <w:rsid w:val="00DE5F89"/>
    <w:rsid w:val="00DF14D9"/>
    <w:rsid w:val="00DF657D"/>
    <w:rsid w:val="00E0287D"/>
    <w:rsid w:val="00E02CD1"/>
    <w:rsid w:val="00E151D9"/>
    <w:rsid w:val="00E214AF"/>
    <w:rsid w:val="00E25706"/>
    <w:rsid w:val="00E26340"/>
    <w:rsid w:val="00E35DA2"/>
    <w:rsid w:val="00E41F48"/>
    <w:rsid w:val="00E46312"/>
    <w:rsid w:val="00E60808"/>
    <w:rsid w:val="00E654F1"/>
    <w:rsid w:val="00E82F7B"/>
    <w:rsid w:val="00E85922"/>
    <w:rsid w:val="00E86AF5"/>
    <w:rsid w:val="00E90BF9"/>
    <w:rsid w:val="00E979FF"/>
    <w:rsid w:val="00EA4A35"/>
    <w:rsid w:val="00EB3A28"/>
    <w:rsid w:val="00EC093B"/>
    <w:rsid w:val="00EC214B"/>
    <w:rsid w:val="00EC2961"/>
    <w:rsid w:val="00EC3CE6"/>
    <w:rsid w:val="00ED0ACF"/>
    <w:rsid w:val="00ED108F"/>
    <w:rsid w:val="00ED6F06"/>
    <w:rsid w:val="00EE000B"/>
    <w:rsid w:val="00EE4697"/>
    <w:rsid w:val="00EF222A"/>
    <w:rsid w:val="00EF726D"/>
    <w:rsid w:val="00F07033"/>
    <w:rsid w:val="00F123E0"/>
    <w:rsid w:val="00F17B44"/>
    <w:rsid w:val="00F216F5"/>
    <w:rsid w:val="00F240DA"/>
    <w:rsid w:val="00F362CA"/>
    <w:rsid w:val="00F407AF"/>
    <w:rsid w:val="00F4122D"/>
    <w:rsid w:val="00F521CA"/>
    <w:rsid w:val="00F601DA"/>
    <w:rsid w:val="00F6048C"/>
    <w:rsid w:val="00F63736"/>
    <w:rsid w:val="00F662CD"/>
    <w:rsid w:val="00F813E6"/>
    <w:rsid w:val="00F86092"/>
    <w:rsid w:val="00F8693B"/>
    <w:rsid w:val="00FA4047"/>
    <w:rsid w:val="00FA5A28"/>
    <w:rsid w:val="00FA7A7E"/>
    <w:rsid w:val="00FB54AE"/>
    <w:rsid w:val="00FB6BD6"/>
    <w:rsid w:val="00FD5DAB"/>
    <w:rsid w:val="00FE459F"/>
    <w:rsid w:val="00FF1BE8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3E0A1B"/>
  <w15:docId w15:val="{279808E8-28A6-4D7B-AD2D-575BE97E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0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4B79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74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Ha"/>
    <w:basedOn w:val="Normal"/>
    <w:link w:val="PrrafodelistaCar"/>
    <w:uiPriority w:val="34"/>
    <w:qFormat/>
    <w:rsid w:val="003C14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7C5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0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7AF"/>
    <w:rPr>
      <w:rFonts w:ascii="Tahoma" w:hAnsi="Tahoma" w:cs="Tahoma"/>
      <w:sz w:val="16"/>
      <w:szCs w:val="16"/>
    </w:rPr>
  </w:style>
  <w:style w:type="paragraph" w:customStyle="1" w:styleId="url">
    <w:name w:val="url"/>
    <w:basedOn w:val="Normal"/>
    <w:rsid w:val="00E214A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A9A9A"/>
      <w:sz w:val="10"/>
      <w:szCs w:val="10"/>
    </w:rPr>
  </w:style>
  <w:style w:type="character" w:styleId="Hipervnculovisitado">
    <w:name w:val="FollowedHyperlink"/>
    <w:basedOn w:val="Fuentedeprrafopredeter"/>
    <w:uiPriority w:val="99"/>
    <w:semiHidden/>
    <w:unhideWhenUsed/>
    <w:rsid w:val="00530011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B796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Textoennegrita">
    <w:name w:val="Strong"/>
    <w:basedOn w:val="Fuentedeprrafopredeter"/>
    <w:uiPriority w:val="22"/>
    <w:qFormat/>
    <w:rsid w:val="004B7962"/>
    <w:rPr>
      <w:b/>
      <w:bCs/>
    </w:rPr>
  </w:style>
  <w:style w:type="character" w:customStyle="1" w:styleId="apple-converted-space">
    <w:name w:val="apple-converted-space"/>
    <w:basedOn w:val="Fuentedeprrafopredeter"/>
    <w:rsid w:val="004B7962"/>
  </w:style>
  <w:style w:type="character" w:customStyle="1" w:styleId="Ttulo1Car">
    <w:name w:val="Título 1 Car"/>
    <w:basedOn w:val="Fuentedeprrafopredeter"/>
    <w:link w:val="Ttulo1"/>
    <w:uiPriority w:val="9"/>
    <w:rsid w:val="00200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istavistosa-nfasis11">
    <w:name w:val="Lista vistosa - Énfasis 11"/>
    <w:basedOn w:val="Normal"/>
    <w:uiPriority w:val="34"/>
    <w:qFormat/>
    <w:rsid w:val="008D1B1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Refdecomentario">
    <w:name w:val="annotation reference"/>
    <w:semiHidden/>
    <w:rsid w:val="008D1B1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D1B1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D1B16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DUCIheading1">
    <w:name w:val="DUCI heading 1"/>
    <w:basedOn w:val="Normal"/>
    <w:link w:val="DUCIheading1Car"/>
    <w:qFormat/>
    <w:rsid w:val="00A33A50"/>
    <w:pPr>
      <w:numPr>
        <w:numId w:val="1"/>
      </w:numPr>
      <w:spacing w:after="0" w:line="240" w:lineRule="auto"/>
    </w:pPr>
    <w:rPr>
      <w:rFonts w:ascii="Calibri" w:eastAsia="MS Mincho" w:hAnsi="Calibri" w:cs="Times New Roman"/>
      <w:b/>
      <w:sz w:val="32"/>
      <w:szCs w:val="32"/>
      <w:lang w:val="x-none" w:eastAsia="ja-JP"/>
    </w:rPr>
  </w:style>
  <w:style w:type="character" w:customStyle="1" w:styleId="DUCIheading1Car">
    <w:name w:val="DUCI heading 1 Car"/>
    <w:link w:val="DUCIheading1"/>
    <w:rsid w:val="00A33A50"/>
    <w:rPr>
      <w:rFonts w:ascii="Calibri" w:eastAsia="MS Mincho" w:hAnsi="Calibri" w:cs="Times New Roman"/>
      <w:b/>
      <w:sz w:val="32"/>
      <w:szCs w:val="32"/>
      <w:lang w:val="x-none" w:eastAsia="ja-JP"/>
    </w:rPr>
  </w:style>
  <w:style w:type="paragraph" w:styleId="Textonotapie">
    <w:name w:val="footnote text"/>
    <w:basedOn w:val="Normal"/>
    <w:link w:val="TextonotapieCar"/>
    <w:uiPriority w:val="99"/>
    <w:unhideWhenUsed/>
    <w:rsid w:val="00A33A50"/>
    <w:rPr>
      <w:rFonts w:ascii="Calibri" w:eastAsia="Calibri" w:hAnsi="Calibri" w:cs="Times New Roman"/>
      <w:sz w:val="24"/>
      <w:szCs w:val="24"/>
      <w:lang w:val="x-none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33A50"/>
    <w:rPr>
      <w:rFonts w:ascii="Calibri" w:eastAsia="Calibri" w:hAnsi="Calibri" w:cs="Times New Roman"/>
      <w:sz w:val="24"/>
      <w:szCs w:val="24"/>
      <w:lang w:val="x-none" w:eastAsia="en-US"/>
    </w:rPr>
  </w:style>
  <w:style w:type="character" w:styleId="Refdenotaalpie">
    <w:name w:val="footnote reference"/>
    <w:uiPriority w:val="99"/>
    <w:unhideWhenUsed/>
    <w:rsid w:val="00A33A5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57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886"/>
  </w:style>
  <w:style w:type="paragraph" w:styleId="Piedepgina">
    <w:name w:val="footer"/>
    <w:basedOn w:val="Normal"/>
    <w:link w:val="PiedepginaCar"/>
    <w:uiPriority w:val="99"/>
    <w:unhideWhenUsed/>
    <w:rsid w:val="003578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886"/>
  </w:style>
  <w:style w:type="character" w:customStyle="1" w:styleId="PrrafodelistaCar">
    <w:name w:val="Párrafo de lista Car"/>
    <w:aliases w:val="Bullet List Car,FooterText Car,List Paragraph1 Car,Colorful List Accent 1 Car,numbered Car,Paragraphe de liste1 Car,列出段落 Car,列出段落1 Car,Bulletr List Paragraph Car,List Paragraph2 Car,List Paragraph21 Car,Párrafo de lista1 Car,Ha Car"/>
    <w:link w:val="Prrafodelista"/>
    <w:uiPriority w:val="34"/>
    <w:locked/>
    <w:rsid w:val="00D45602"/>
  </w:style>
  <w:style w:type="paragraph" w:styleId="Textosinformato">
    <w:name w:val="Plain Text"/>
    <w:basedOn w:val="Normal"/>
    <w:link w:val="TextosinformatoCar"/>
    <w:uiPriority w:val="99"/>
    <w:semiHidden/>
    <w:unhideWhenUsed/>
    <w:rsid w:val="00870D15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70D15"/>
    <w:rPr>
      <w:rFonts w:ascii="Calibri" w:eastAsiaTheme="minorHAnsi" w:hAnsi="Calibri"/>
      <w:szCs w:val="21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74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1">
    <w:name w:val="Normal1"/>
    <w:basedOn w:val="Normal"/>
    <w:rsid w:val="00737460"/>
    <w:pPr>
      <w:spacing w:line="260" w:lineRule="atLeast"/>
    </w:pPr>
    <w:rPr>
      <w:rFonts w:ascii="Arial" w:eastAsia="Times New Roman" w:hAnsi="Arial" w:cs="Arial"/>
    </w:rPr>
  </w:style>
  <w:style w:type="paragraph" w:customStyle="1" w:styleId="normal00200028web0029">
    <w:name w:val="normal_0020_0028web_0029"/>
    <w:basedOn w:val="Normal"/>
    <w:rsid w:val="00737460"/>
    <w:pPr>
      <w:spacing w:before="100" w:after="10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rsid w:val="00737460"/>
    <w:rPr>
      <w:rFonts w:ascii="Arial" w:hAnsi="Arial" w:cs="Arial" w:hint="default"/>
      <w:sz w:val="22"/>
      <w:szCs w:val="22"/>
    </w:rPr>
  </w:style>
  <w:style w:type="character" w:customStyle="1" w:styleId="normal00200028web0029char1">
    <w:name w:val="normal_0020_0028web_0029__char1"/>
    <w:rsid w:val="00737460"/>
    <w:rPr>
      <w:rFonts w:ascii="Times New Roman" w:hAnsi="Times New Roman" w:cs="Times New Roman" w:hint="default"/>
      <w:sz w:val="24"/>
      <w:szCs w:val="24"/>
    </w:rPr>
  </w:style>
  <w:style w:type="character" w:customStyle="1" w:styleId="strongchar1">
    <w:name w:val="strong__char1"/>
    <w:rsid w:val="00737460"/>
    <w:rPr>
      <w:b/>
      <w:bCs/>
    </w:rPr>
  </w:style>
  <w:style w:type="character" w:customStyle="1" w:styleId="hyperlinkchar1">
    <w:name w:val="hyperlink__char1"/>
    <w:rsid w:val="00737460"/>
    <w:rPr>
      <w:color w:val="0000F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6092"/>
    <w:pPr>
      <w:spacing w:line="240" w:lineRule="auto"/>
    </w:pPr>
    <w:rPr>
      <w:rFonts w:asciiTheme="minorHAnsi" w:eastAsiaTheme="minorEastAsia" w:hAnsiTheme="minorHAnsi" w:cstheme="minorBidi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092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tulo">
    <w:name w:val="Title"/>
    <w:basedOn w:val="Normal"/>
    <w:next w:val="Normal"/>
    <w:link w:val="TtuloCar"/>
    <w:qFormat/>
    <w:rsid w:val="00D61349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en-GB" w:eastAsia="en-US"/>
    </w:rPr>
  </w:style>
  <w:style w:type="character" w:customStyle="1" w:styleId="TtuloCar">
    <w:name w:val="Título Car"/>
    <w:basedOn w:val="Fuentedeprrafopredeter"/>
    <w:link w:val="Ttulo"/>
    <w:rsid w:val="00D61349"/>
    <w:rPr>
      <w:rFonts w:ascii="Calibri Light" w:eastAsia="Times New Roman" w:hAnsi="Calibri Light" w:cs="Times New Roman"/>
      <w:b/>
      <w:bCs/>
      <w:kern w:val="28"/>
      <w:sz w:val="32"/>
      <w:szCs w:val="32"/>
      <w:lang w:val="en-GB" w:eastAsia="en-US"/>
    </w:rPr>
  </w:style>
  <w:style w:type="paragraph" w:styleId="Sinespaciado">
    <w:name w:val="No Spacing"/>
    <w:uiPriority w:val="1"/>
    <w:qFormat/>
    <w:rsid w:val="00D61349"/>
    <w:pPr>
      <w:spacing w:after="0" w:line="240" w:lineRule="auto"/>
    </w:pPr>
    <w:rPr>
      <w:rFonts w:ascii="Calibri" w:eastAsiaTheme="minorHAnsi" w:hAnsi="Calibri" w:cs="Times New Roman"/>
      <w:lang w:val="en-US" w:eastAsia="en-US"/>
    </w:rPr>
  </w:style>
  <w:style w:type="paragraph" w:styleId="Revisin">
    <w:name w:val="Revision"/>
    <w:hidden/>
    <w:uiPriority w:val="99"/>
    <w:semiHidden/>
    <w:rsid w:val="00237A2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4E3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undia.es/" TargetMode="External"/><Relationship Id="rId18" Type="http://schemas.openxmlformats.org/officeDocument/2006/relationships/hyperlink" Target="http://twitter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-beta/877074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emp.es/" TargetMode="External"/><Relationship Id="rId17" Type="http://schemas.openxmlformats.org/officeDocument/2006/relationships/hyperlink" Target="http://www.facebook.com/unicef.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icef.es" TargetMode="External"/><Relationship Id="rId20" Type="http://schemas.openxmlformats.org/officeDocument/2006/relationships/hyperlink" Target="http://instagram.com/unicef_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uventudeinfancia.gob.es/e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nicef.es/prens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iudadesamigas.org/" TargetMode="External"/><Relationship Id="rId19" Type="http://schemas.openxmlformats.org/officeDocument/2006/relationships/hyperlink" Target="http://www.youtube.com/unicefE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transfer.com/downloads/30644674d98e82b58042116240ea437120251019195328/8b3d1b003b21b11b86f5b480f8fec3bb20251019195447/9726dd" TargetMode="External"/><Relationship Id="rId14" Type="http://schemas.openxmlformats.org/officeDocument/2006/relationships/hyperlink" Target="mailto:imarin@unicef.e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AE633-8DDB-4C7A-AB5A-B3223469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1320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 Moreno</dc:creator>
  <cp:lastModifiedBy>Gutiérrez Manjón, Teresa</cp:lastModifiedBy>
  <cp:revision>2</cp:revision>
  <cp:lastPrinted>2016-04-11T14:30:00Z</cp:lastPrinted>
  <dcterms:created xsi:type="dcterms:W3CDTF">2025-10-21T06:07:00Z</dcterms:created>
  <dcterms:modified xsi:type="dcterms:W3CDTF">2025-10-21T06:07:00Z</dcterms:modified>
</cp:coreProperties>
</file>